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210" w:rsidRPr="00086748" w:rsidRDefault="002A1B40">
      <w:pPr>
        <w:pStyle w:val="Title"/>
        <w:rPr>
          <w:b/>
          <w:bCs/>
          <w:sz w:val="24"/>
          <w:szCs w:val="22"/>
        </w:rPr>
      </w:pPr>
      <w:r w:rsidRPr="00086748">
        <w:rPr>
          <w:b/>
          <w:bCs/>
          <w:sz w:val="24"/>
          <w:szCs w:val="22"/>
        </w:rPr>
        <w:t xml:space="preserve">Course Syllabus </w:t>
      </w:r>
      <w:r w:rsidR="00E35210" w:rsidRPr="00086748">
        <w:rPr>
          <w:b/>
          <w:bCs/>
          <w:sz w:val="24"/>
          <w:szCs w:val="22"/>
        </w:rPr>
        <w:t>- American Literature and Composition</w:t>
      </w:r>
    </w:p>
    <w:p w:rsidR="00E35210" w:rsidRPr="00086748" w:rsidRDefault="002A1B40" w:rsidP="002A1B40">
      <w:pPr>
        <w:jc w:val="center"/>
        <w:rPr>
          <w:b/>
          <w:bCs/>
          <w:szCs w:val="22"/>
        </w:rPr>
      </w:pPr>
      <w:r w:rsidRPr="00086748">
        <w:rPr>
          <w:b/>
          <w:bCs/>
          <w:szCs w:val="22"/>
        </w:rPr>
        <w:t>Ms. J Wilson</w:t>
      </w:r>
      <w:r w:rsidR="007459E9" w:rsidRPr="00086748">
        <w:rPr>
          <w:b/>
          <w:bCs/>
          <w:szCs w:val="22"/>
        </w:rPr>
        <w:t>- jdw8327@gmail.com</w:t>
      </w:r>
    </w:p>
    <w:p w:rsidR="00E35210" w:rsidRPr="00086748" w:rsidRDefault="00E35210" w:rsidP="002A1B40">
      <w:pPr>
        <w:rPr>
          <w:szCs w:val="22"/>
        </w:rPr>
      </w:pPr>
    </w:p>
    <w:p w:rsidR="00E35210" w:rsidRPr="00086748" w:rsidRDefault="00E35210" w:rsidP="002A1B40">
      <w:pPr>
        <w:tabs>
          <w:tab w:val="left" w:pos="7319"/>
        </w:tabs>
        <w:rPr>
          <w:szCs w:val="22"/>
        </w:rPr>
      </w:pPr>
    </w:p>
    <w:p w:rsidR="00E35210" w:rsidRPr="007459E9" w:rsidRDefault="00E35210">
      <w:pPr>
        <w:pStyle w:val="BodyTextIndent"/>
        <w:ind w:left="0"/>
        <w:jc w:val="both"/>
        <w:rPr>
          <w:sz w:val="22"/>
          <w:szCs w:val="22"/>
        </w:rPr>
      </w:pPr>
      <w:r w:rsidRPr="00086748">
        <w:rPr>
          <w:b/>
          <w:bCs/>
          <w:szCs w:val="22"/>
          <w:u w:val="single"/>
        </w:rPr>
        <w:t>Course Overview</w:t>
      </w:r>
      <w:r w:rsidRPr="00086748">
        <w:rPr>
          <w:b/>
          <w:bCs/>
          <w:szCs w:val="22"/>
        </w:rPr>
        <w:t xml:space="preserve">:  </w:t>
      </w:r>
      <w:r w:rsidRPr="00086748">
        <w:rPr>
          <w:szCs w:val="22"/>
        </w:rPr>
        <w:t xml:space="preserve">American Literature and Composition is a study of the major literary topics and themes across the history of the United States from pre-colonial times to present day. Students will focus </w:t>
      </w:r>
      <w:r w:rsidRPr="007459E9">
        <w:rPr>
          <w:sz w:val="22"/>
          <w:szCs w:val="22"/>
        </w:rPr>
        <w:t xml:space="preserve">on the major literary forms of the emerging nation, analyze the literary themes and trends, and research and compose several papers, speeches, and presentations using representative forms of discourse. </w:t>
      </w:r>
    </w:p>
    <w:p w:rsidR="00E35210" w:rsidRPr="007459E9" w:rsidRDefault="00E35210">
      <w:pPr>
        <w:pStyle w:val="BodyTextIndent"/>
        <w:ind w:left="0"/>
        <w:jc w:val="center"/>
        <w:rPr>
          <w:b/>
          <w:bCs/>
          <w:sz w:val="22"/>
          <w:szCs w:val="22"/>
          <w:u w:val="single"/>
        </w:rPr>
      </w:pPr>
    </w:p>
    <w:p w:rsidR="00E35210" w:rsidRPr="007459E9" w:rsidRDefault="00E35210">
      <w:pPr>
        <w:pStyle w:val="BodyTextIndent"/>
        <w:ind w:left="0"/>
        <w:jc w:val="center"/>
        <w:rPr>
          <w:b/>
          <w:bCs/>
          <w:sz w:val="22"/>
          <w:szCs w:val="22"/>
          <w:u w:val="single"/>
        </w:rPr>
      </w:pPr>
      <w:r w:rsidRPr="007459E9">
        <w:rPr>
          <w:b/>
          <w:bCs/>
          <w:sz w:val="22"/>
          <w:szCs w:val="22"/>
          <w:u w:val="single"/>
        </w:rPr>
        <w:t>Class Policies</w:t>
      </w:r>
    </w:p>
    <w:p w:rsidR="00E35210" w:rsidRPr="007459E9" w:rsidRDefault="00E35210">
      <w:pPr>
        <w:pStyle w:val="BodyTextIndent"/>
        <w:ind w:left="0"/>
        <w:rPr>
          <w:b/>
          <w:bCs/>
          <w:sz w:val="22"/>
          <w:szCs w:val="22"/>
          <w:u w:val="single"/>
        </w:rPr>
      </w:pPr>
    </w:p>
    <w:p w:rsidR="00E35210" w:rsidRPr="007459E9" w:rsidRDefault="00E35210">
      <w:pPr>
        <w:pStyle w:val="BodyTextIndent"/>
        <w:ind w:left="0"/>
        <w:rPr>
          <w:b/>
          <w:bCs/>
          <w:sz w:val="22"/>
          <w:szCs w:val="22"/>
          <w:u w:val="single"/>
        </w:rPr>
      </w:pPr>
      <w:r w:rsidRPr="007459E9">
        <w:rPr>
          <w:b/>
          <w:bCs/>
          <w:sz w:val="22"/>
          <w:szCs w:val="22"/>
          <w:u w:val="single"/>
        </w:rPr>
        <w:t>Classroom Rules</w:t>
      </w:r>
    </w:p>
    <w:p w:rsidR="00E35210" w:rsidRPr="007459E9" w:rsidRDefault="00E35210">
      <w:pPr>
        <w:pStyle w:val="BodyTextIndent"/>
        <w:numPr>
          <w:ilvl w:val="0"/>
          <w:numId w:val="2"/>
        </w:numPr>
        <w:rPr>
          <w:sz w:val="22"/>
          <w:szCs w:val="22"/>
        </w:rPr>
      </w:pPr>
      <w:r w:rsidRPr="007459E9">
        <w:rPr>
          <w:sz w:val="22"/>
          <w:szCs w:val="22"/>
        </w:rPr>
        <w:t xml:space="preserve">All school </w:t>
      </w:r>
      <w:r w:rsidR="002A1B40" w:rsidRPr="007459E9">
        <w:rPr>
          <w:sz w:val="22"/>
          <w:szCs w:val="22"/>
        </w:rPr>
        <w:t xml:space="preserve">policies and rules printed instituted by QSI Dongguan </w:t>
      </w:r>
      <w:r w:rsidRPr="007459E9">
        <w:rPr>
          <w:sz w:val="22"/>
          <w:szCs w:val="22"/>
        </w:rPr>
        <w:t>will be enforced in the classroom.</w:t>
      </w:r>
    </w:p>
    <w:p w:rsidR="00E35210" w:rsidRPr="007459E9" w:rsidRDefault="00E35210">
      <w:pPr>
        <w:pStyle w:val="BodyTextIndent"/>
        <w:numPr>
          <w:ilvl w:val="0"/>
          <w:numId w:val="2"/>
        </w:numPr>
        <w:rPr>
          <w:sz w:val="22"/>
          <w:szCs w:val="22"/>
        </w:rPr>
      </w:pPr>
      <w:r w:rsidRPr="007459E9">
        <w:rPr>
          <w:sz w:val="22"/>
          <w:szCs w:val="22"/>
        </w:rPr>
        <w:t>At all times, students and teachers will treat each other with mutual respect.</w:t>
      </w:r>
    </w:p>
    <w:p w:rsidR="00E35210" w:rsidRPr="007459E9" w:rsidRDefault="002A1B40">
      <w:pPr>
        <w:pStyle w:val="BodyTextIndent"/>
        <w:numPr>
          <w:ilvl w:val="0"/>
          <w:numId w:val="2"/>
        </w:numPr>
        <w:rPr>
          <w:b/>
          <w:sz w:val="22"/>
          <w:szCs w:val="22"/>
        </w:rPr>
      </w:pPr>
      <w:r w:rsidRPr="007459E9">
        <w:rPr>
          <w:sz w:val="22"/>
          <w:szCs w:val="22"/>
        </w:rPr>
        <w:t xml:space="preserve">Arrive to class on time.  </w:t>
      </w:r>
      <w:r w:rsidR="004212F4" w:rsidRPr="007459E9">
        <w:rPr>
          <w:b/>
          <w:sz w:val="22"/>
          <w:szCs w:val="22"/>
          <w:u w:val="single"/>
        </w:rPr>
        <w:t>You must have a tardy slip to enter the classroom.</w:t>
      </w:r>
    </w:p>
    <w:p w:rsidR="00E35210" w:rsidRPr="007459E9" w:rsidRDefault="00E35210">
      <w:pPr>
        <w:pStyle w:val="BodyTextIndent"/>
        <w:numPr>
          <w:ilvl w:val="0"/>
          <w:numId w:val="2"/>
        </w:numPr>
        <w:rPr>
          <w:sz w:val="22"/>
          <w:szCs w:val="22"/>
        </w:rPr>
      </w:pPr>
      <w:r w:rsidRPr="007459E9">
        <w:rPr>
          <w:sz w:val="22"/>
          <w:szCs w:val="22"/>
        </w:rPr>
        <w:t>All materials must be brought daily – textbook</w:t>
      </w:r>
      <w:r w:rsidR="000F4291" w:rsidRPr="007459E9">
        <w:rPr>
          <w:sz w:val="22"/>
          <w:szCs w:val="22"/>
        </w:rPr>
        <w:t xml:space="preserve"> or novel</w:t>
      </w:r>
      <w:r w:rsidRPr="007459E9">
        <w:rPr>
          <w:sz w:val="22"/>
          <w:szCs w:val="22"/>
        </w:rPr>
        <w:t xml:space="preserve">, </w:t>
      </w:r>
      <w:r w:rsidR="002A1B40" w:rsidRPr="007459E9">
        <w:rPr>
          <w:sz w:val="22"/>
          <w:szCs w:val="22"/>
        </w:rPr>
        <w:t>binder</w:t>
      </w:r>
      <w:r w:rsidRPr="007459E9">
        <w:rPr>
          <w:sz w:val="22"/>
          <w:szCs w:val="22"/>
        </w:rPr>
        <w:t>, and blue/black ink pen.</w:t>
      </w:r>
    </w:p>
    <w:p w:rsidR="000F4291" w:rsidRPr="007459E9" w:rsidRDefault="00E35210" w:rsidP="000F4291">
      <w:pPr>
        <w:pStyle w:val="BodyTextIndent"/>
        <w:numPr>
          <w:ilvl w:val="0"/>
          <w:numId w:val="2"/>
        </w:numPr>
        <w:rPr>
          <w:sz w:val="22"/>
          <w:szCs w:val="22"/>
        </w:rPr>
      </w:pPr>
      <w:r w:rsidRPr="007459E9">
        <w:rPr>
          <w:sz w:val="22"/>
          <w:szCs w:val="22"/>
        </w:rPr>
        <w:t>No food or drink (except bottled water) allowed in class.</w:t>
      </w:r>
      <w:r w:rsidR="002A1B40" w:rsidRPr="007459E9">
        <w:rPr>
          <w:sz w:val="22"/>
          <w:szCs w:val="22"/>
        </w:rPr>
        <w:t xml:space="preserve"> (minor exceptions )</w:t>
      </w:r>
    </w:p>
    <w:p w:rsidR="000F4291" w:rsidRPr="007459E9" w:rsidRDefault="002A1B40" w:rsidP="000F4291">
      <w:pPr>
        <w:pStyle w:val="BodyTextIndent"/>
        <w:numPr>
          <w:ilvl w:val="0"/>
          <w:numId w:val="2"/>
        </w:numPr>
        <w:rPr>
          <w:sz w:val="22"/>
          <w:szCs w:val="22"/>
        </w:rPr>
      </w:pPr>
      <w:r w:rsidRPr="007459E9">
        <w:rPr>
          <w:sz w:val="22"/>
          <w:szCs w:val="22"/>
        </w:rPr>
        <w:t xml:space="preserve">Restroom Pass- when necessary- never leave my room to use the restroom and end up in another teacher’s classroom.  </w:t>
      </w:r>
    </w:p>
    <w:p w:rsidR="004212F4" w:rsidRPr="007459E9" w:rsidRDefault="004212F4" w:rsidP="000F4291">
      <w:pPr>
        <w:pStyle w:val="BodyTextIndent"/>
        <w:numPr>
          <w:ilvl w:val="0"/>
          <w:numId w:val="2"/>
        </w:numPr>
        <w:rPr>
          <w:sz w:val="22"/>
          <w:szCs w:val="22"/>
        </w:rPr>
      </w:pPr>
      <w:r w:rsidRPr="007459E9">
        <w:rPr>
          <w:sz w:val="22"/>
          <w:szCs w:val="22"/>
        </w:rPr>
        <w:t>Phones may be used at assigned times as an educational device only.</w:t>
      </w:r>
    </w:p>
    <w:p w:rsidR="000F4291" w:rsidRPr="007459E9" w:rsidRDefault="000F4291" w:rsidP="000F4291">
      <w:pPr>
        <w:pStyle w:val="BodyTextIndent"/>
        <w:ind w:left="360"/>
        <w:rPr>
          <w:sz w:val="22"/>
          <w:szCs w:val="22"/>
        </w:rPr>
      </w:pPr>
    </w:p>
    <w:p w:rsidR="00E35210" w:rsidRPr="007459E9" w:rsidRDefault="00E35210">
      <w:pPr>
        <w:pStyle w:val="BodyTextIndent"/>
        <w:ind w:left="0"/>
        <w:rPr>
          <w:b/>
          <w:bCs/>
          <w:sz w:val="22"/>
          <w:szCs w:val="22"/>
          <w:u w:val="single"/>
        </w:rPr>
      </w:pPr>
      <w:r w:rsidRPr="007459E9">
        <w:rPr>
          <w:b/>
          <w:bCs/>
          <w:sz w:val="22"/>
          <w:szCs w:val="22"/>
        </w:rPr>
        <w:t>Students who fail to comply with the preceding guidelines may expect to receive a det</w:t>
      </w:r>
      <w:r w:rsidR="002A1B40" w:rsidRPr="007459E9">
        <w:rPr>
          <w:b/>
          <w:bCs/>
          <w:sz w:val="22"/>
          <w:szCs w:val="22"/>
        </w:rPr>
        <w:t xml:space="preserve">ention or </w:t>
      </w:r>
      <w:r w:rsidRPr="007459E9">
        <w:rPr>
          <w:b/>
          <w:bCs/>
          <w:sz w:val="22"/>
          <w:szCs w:val="22"/>
        </w:rPr>
        <w:t>disciplinary referral.</w:t>
      </w:r>
      <w:r w:rsidR="002A1B40" w:rsidRPr="007459E9">
        <w:rPr>
          <w:b/>
          <w:bCs/>
          <w:sz w:val="22"/>
          <w:szCs w:val="22"/>
        </w:rPr>
        <w:t xml:space="preserve"> (</w:t>
      </w:r>
      <w:proofErr w:type="gramStart"/>
      <w:r w:rsidR="002A1B40" w:rsidRPr="007459E9">
        <w:rPr>
          <w:b/>
          <w:bCs/>
          <w:sz w:val="22"/>
          <w:szCs w:val="22"/>
        </w:rPr>
        <w:t>class</w:t>
      </w:r>
      <w:proofErr w:type="gramEnd"/>
      <w:r w:rsidR="002A1B40" w:rsidRPr="007459E9">
        <w:rPr>
          <w:b/>
          <w:bCs/>
          <w:sz w:val="22"/>
          <w:szCs w:val="22"/>
        </w:rPr>
        <w:t xml:space="preserve"> detention- lunch or before school)</w:t>
      </w:r>
    </w:p>
    <w:p w:rsidR="00E35210" w:rsidRPr="007459E9" w:rsidRDefault="00E35210">
      <w:pPr>
        <w:pStyle w:val="BodyTextIndent"/>
        <w:ind w:left="2880" w:hanging="2880"/>
        <w:rPr>
          <w:sz w:val="22"/>
          <w:szCs w:val="22"/>
        </w:rPr>
      </w:pPr>
    </w:p>
    <w:p w:rsidR="00E35210" w:rsidRPr="007459E9" w:rsidRDefault="00E35210">
      <w:pPr>
        <w:pStyle w:val="BodyTextIndent"/>
        <w:ind w:left="0"/>
        <w:rPr>
          <w:b/>
          <w:bCs/>
          <w:sz w:val="22"/>
          <w:szCs w:val="22"/>
          <w:u w:val="single"/>
        </w:rPr>
      </w:pPr>
      <w:r w:rsidRPr="007459E9">
        <w:rPr>
          <w:b/>
          <w:bCs/>
          <w:sz w:val="22"/>
          <w:szCs w:val="22"/>
          <w:u w:val="single"/>
        </w:rPr>
        <w:t>GRADING</w:t>
      </w:r>
    </w:p>
    <w:p w:rsidR="00E35210" w:rsidRPr="007459E9" w:rsidRDefault="00E35210">
      <w:pPr>
        <w:pStyle w:val="BodyTextIndent"/>
        <w:ind w:left="0"/>
        <w:rPr>
          <w:sz w:val="22"/>
          <w:szCs w:val="22"/>
        </w:rPr>
      </w:pPr>
      <w:r w:rsidRPr="007459E9">
        <w:rPr>
          <w:sz w:val="22"/>
          <w:szCs w:val="22"/>
        </w:rPr>
        <w:t xml:space="preserve">Grades </w:t>
      </w:r>
      <w:r w:rsidR="002A1B40" w:rsidRPr="007459E9">
        <w:rPr>
          <w:sz w:val="22"/>
          <w:szCs w:val="22"/>
        </w:rPr>
        <w:t>will be based on the QSI grading policy but</w:t>
      </w:r>
      <w:r w:rsidRPr="007459E9">
        <w:rPr>
          <w:sz w:val="22"/>
          <w:szCs w:val="22"/>
        </w:rPr>
        <w:t xml:space="preserve">, </w:t>
      </w:r>
      <w:r w:rsidRPr="007459E9">
        <w:rPr>
          <w:b/>
          <w:sz w:val="22"/>
          <w:szCs w:val="22"/>
          <w:u w:val="single"/>
        </w:rPr>
        <w:t>weighted by category</w:t>
      </w:r>
      <w:r w:rsidRPr="007459E9">
        <w:rPr>
          <w:sz w:val="22"/>
          <w:szCs w:val="22"/>
        </w:rPr>
        <w:t>.</w:t>
      </w:r>
    </w:p>
    <w:p w:rsidR="00E35210" w:rsidRPr="007459E9" w:rsidRDefault="00E35210">
      <w:pPr>
        <w:pStyle w:val="BodyTextIndent"/>
        <w:ind w:left="0"/>
        <w:rPr>
          <w:b/>
          <w:sz w:val="22"/>
          <w:szCs w:val="22"/>
          <w:u w:val="single"/>
        </w:rPr>
      </w:pPr>
    </w:p>
    <w:p w:rsidR="00E35210" w:rsidRPr="007459E9" w:rsidRDefault="00E35210">
      <w:pPr>
        <w:pStyle w:val="BodyTextIndent"/>
        <w:ind w:left="0"/>
        <w:rPr>
          <w:b/>
          <w:sz w:val="22"/>
          <w:szCs w:val="22"/>
        </w:rPr>
      </w:pPr>
      <w:r w:rsidRPr="007459E9">
        <w:rPr>
          <w:b/>
          <w:sz w:val="22"/>
          <w:szCs w:val="22"/>
        </w:rPr>
        <w:t>Approximate Category Values:</w:t>
      </w:r>
    </w:p>
    <w:p w:rsidR="00E35210" w:rsidRPr="007459E9" w:rsidRDefault="00E35210">
      <w:pPr>
        <w:pStyle w:val="BodyTextIndent"/>
        <w:ind w:left="0"/>
        <w:rPr>
          <w:sz w:val="22"/>
          <w:szCs w:val="22"/>
        </w:rPr>
      </w:pPr>
      <w:r w:rsidRPr="007459E9">
        <w:rPr>
          <w:sz w:val="22"/>
          <w:szCs w:val="22"/>
        </w:rPr>
        <w:sym w:font="Symbol" w:char="F0B7"/>
      </w:r>
      <w:r w:rsidRPr="007459E9">
        <w:rPr>
          <w:sz w:val="22"/>
          <w:szCs w:val="22"/>
        </w:rPr>
        <w:tab/>
        <w:t>Tests</w:t>
      </w: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t>25%</w:t>
      </w:r>
      <w:r w:rsidR="004212F4" w:rsidRPr="007459E9">
        <w:rPr>
          <w:sz w:val="22"/>
          <w:szCs w:val="22"/>
        </w:rPr>
        <w:t xml:space="preserve"> </w:t>
      </w:r>
    </w:p>
    <w:p w:rsidR="00E35210" w:rsidRPr="007459E9" w:rsidRDefault="00E35210">
      <w:pPr>
        <w:pStyle w:val="BodyTextIndent"/>
        <w:ind w:left="0"/>
        <w:rPr>
          <w:sz w:val="22"/>
          <w:szCs w:val="22"/>
        </w:rPr>
      </w:pPr>
      <w:r w:rsidRPr="007459E9">
        <w:rPr>
          <w:sz w:val="22"/>
          <w:szCs w:val="22"/>
        </w:rPr>
        <w:sym w:font="Symbol" w:char="F0B7"/>
      </w:r>
      <w:r w:rsidRPr="007459E9">
        <w:rPr>
          <w:sz w:val="22"/>
          <w:szCs w:val="22"/>
        </w:rPr>
        <w:tab/>
        <w:t xml:space="preserve">Compositions </w:t>
      </w:r>
      <w:r w:rsidR="004212F4" w:rsidRPr="007459E9">
        <w:rPr>
          <w:sz w:val="22"/>
          <w:szCs w:val="22"/>
        </w:rPr>
        <w:t>/Assignments</w:t>
      </w:r>
      <w:r w:rsidRPr="007459E9">
        <w:rPr>
          <w:sz w:val="22"/>
          <w:szCs w:val="22"/>
        </w:rPr>
        <w:t xml:space="preserve">              </w:t>
      </w:r>
      <w:r w:rsidR="004212F4" w:rsidRPr="007459E9">
        <w:rPr>
          <w:sz w:val="22"/>
          <w:szCs w:val="22"/>
        </w:rPr>
        <w:t xml:space="preserve">            </w:t>
      </w:r>
      <w:r w:rsidR="004212F4" w:rsidRPr="007459E9">
        <w:rPr>
          <w:sz w:val="22"/>
          <w:szCs w:val="22"/>
        </w:rPr>
        <w:tab/>
      </w:r>
      <w:r w:rsidR="004212F4" w:rsidRPr="007459E9">
        <w:rPr>
          <w:sz w:val="22"/>
          <w:szCs w:val="22"/>
        </w:rPr>
        <w:tab/>
      </w:r>
      <w:r w:rsidR="00E706D9">
        <w:rPr>
          <w:sz w:val="22"/>
          <w:szCs w:val="22"/>
        </w:rPr>
        <w:t xml:space="preserve">             </w:t>
      </w:r>
      <w:r w:rsidRPr="007459E9">
        <w:rPr>
          <w:sz w:val="22"/>
          <w:szCs w:val="22"/>
        </w:rPr>
        <w:t>25%</w:t>
      </w:r>
    </w:p>
    <w:p w:rsidR="00E35210" w:rsidRPr="007459E9" w:rsidRDefault="00E35210">
      <w:pPr>
        <w:pStyle w:val="BodyTextIndent"/>
        <w:ind w:left="0"/>
        <w:rPr>
          <w:sz w:val="22"/>
          <w:szCs w:val="22"/>
        </w:rPr>
      </w:pPr>
      <w:r w:rsidRPr="007459E9">
        <w:rPr>
          <w:sz w:val="22"/>
          <w:szCs w:val="22"/>
        </w:rPr>
        <w:sym w:font="Symbol" w:char="F0B7"/>
      </w:r>
      <w:r w:rsidR="002A1B40" w:rsidRPr="007459E9">
        <w:rPr>
          <w:sz w:val="22"/>
          <w:szCs w:val="22"/>
        </w:rPr>
        <w:tab/>
        <w:t>MID TERM EXAM</w:t>
      </w:r>
      <w:r w:rsidR="002A1B40" w:rsidRPr="007459E9">
        <w:rPr>
          <w:sz w:val="22"/>
          <w:szCs w:val="22"/>
        </w:rPr>
        <w:tab/>
      </w:r>
      <w:r w:rsidR="002A1B40" w:rsidRPr="007459E9">
        <w:rPr>
          <w:sz w:val="22"/>
          <w:szCs w:val="22"/>
        </w:rPr>
        <w:tab/>
      </w:r>
      <w:r w:rsidR="002A1B40" w:rsidRPr="007459E9">
        <w:rPr>
          <w:sz w:val="22"/>
          <w:szCs w:val="22"/>
        </w:rPr>
        <w:tab/>
      </w:r>
      <w:r w:rsidR="002A1B40" w:rsidRPr="007459E9">
        <w:rPr>
          <w:sz w:val="22"/>
          <w:szCs w:val="22"/>
        </w:rPr>
        <w:tab/>
      </w:r>
      <w:r w:rsidR="002A1B40" w:rsidRPr="007459E9">
        <w:rPr>
          <w:sz w:val="22"/>
          <w:szCs w:val="22"/>
        </w:rPr>
        <w:tab/>
      </w:r>
      <w:r w:rsidR="002A1B40" w:rsidRPr="007459E9">
        <w:rPr>
          <w:sz w:val="22"/>
          <w:szCs w:val="22"/>
        </w:rPr>
        <w:tab/>
      </w:r>
      <w:r w:rsidR="004212F4" w:rsidRPr="007459E9">
        <w:rPr>
          <w:sz w:val="22"/>
          <w:szCs w:val="22"/>
        </w:rPr>
        <w:t>50</w:t>
      </w:r>
      <w:r w:rsidRPr="007459E9">
        <w:rPr>
          <w:sz w:val="22"/>
          <w:szCs w:val="22"/>
        </w:rPr>
        <w:t>%</w:t>
      </w: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jc w:val="center"/>
        <w:rPr>
          <w:b/>
          <w:bCs/>
          <w:sz w:val="22"/>
          <w:szCs w:val="22"/>
          <w:u w:val="single"/>
        </w:rPr>
      </w:pPr>
      <w:r w:rsidRPr="007459E9">
        <w:rPr>
          <w:b/>
          <w:bCs/>
          <w:sz w:val="22"/>
          <w:szCs w:val="22"/>
          <w:u w:val="single"/>
        </w:rPr>
        <w:t>ABSENCES AND MAKE-UP WORK</w:t>
      </w:r>
    </w:p>
    <w:p w:rsidR="004212F4" w:rsidRPr="007459E9" w:rsidRDefault="004212F4">
      <w:pPr>
        <w:pStyle w:val="BodyTextIndent"/>
        <w:ind w:left="0"/>
        <w:jc w:val="center"/>
        <w:rPr>
          <w:b/>
          <w:bCs/>
          <w:sz w:val="22"/>
          <w:szCs w:val="22"/>
          <w:u w:val="single"/>
        </w:rPr>
      </w:pPr>
    </w:p>
    <w:p w:rsidR="00E35210" w:rsidRPr="007459E9" w:rsidRDefault="004212F4">
      <w:pPr>
        <w:pStyle w:val="BodyTextIndent"/>
        <w:numPr>
          <w:ilvl w:val="0"/>
          <w:numId w:val="5"/>
        </w:numPr>
        <w:rPr>
          <w:sz w:val="22"/>
          <w:szCs w:val="22"/>
        </w:rPr>
      </w:pPr>
      <w:r w:rsidRPr="007459E9">
        <w:rPr>
          <w:sz w:val="22"/>
          <w:szCs w:val="22"/>
        </w:rPr>
        <w:t>Based on QSI Policy and Procedures</w:t>
      </w:r>
    </w:p>
    <w:p w:rsidR="004212F4" w:rsidRPr="007459E9" w:rsidRDefault="004212F4" w:rsidP="004212F4">
      <w:pPr>
        <w:pStyle w:val="BodyTextIndent"/>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b/>
          <w:bCs/>
          <w:sz w:val="22"/>
          <w:szCs w:val="22"/>
          <w:u w:val="single"/>
        </w:rPr>
      </w:pPr>
    </w:p>
    <w:p w:rsidR="00E35210" w:rsidRPr="007459E9" w:rsidRDefault="00E35210">
      <w:pPr>
        <w:pStyle w:val="BodyTextIndent"/>
        <w:ind w:left="0"/>
        <w:jc w:val="center"/>
        <w:rPr>
          <w:b/>
          <w:bCs/>
          <w:sz w:val="22"/>
          <w:szCs w:val="22"/>
          <w:u w:val="single"/>
        </w:rPr>
      </w:pPr>
      <w:r w:rsidRPr="007459E9">
        <w:rPr>
          <w:b/>
          <w:bCs/>
          <w:sz w:val="22"/>
          <w:szCs w:val="22"/>
          <w:u w:val="single"/>
        </w:rPr>
        <w:t>PLAGIARISM STATEMENT</w:t>
      </w:r>
    </w:p>
    <w:p w:rsidR="00E35210" w:rsidRPr="007459E9" w:rsidRDefault="00E35210">
      <w:pPr>
        <w:pStyle w:val="BodyTextIndent"/>
        <w:ind w:left="0"/>
        <w:rPr>
          <w:sz w:val="22"/>
          <w:szCs w:val="22"/>
        </w:rPr>
      </w:pPr>
      <w:r w:rsidRPr="007459E9">
        <w:rPr>
          <w:sz w:val="22"/>
          <w:szCs w:val="22"/>
        </w:rPr>
        <w:t>Plagiarism is the use of another’s words or ideas and the presentation of them as though they were entirely one’s own.  Acts of plagiarism might include, but are not limited to:</w:t>
      </w:r>
    </w:p>
    <w:p w:rsidR="00E35210" w:rsidRPr="007459E9" w:rsidRDefault="00E35210">
      <w:pPr>
        <w:pStyle w:val="BodyTextIndent"/>
        <w:ind w:left="0"/>
        <w:rPr>
          <w:sz w:val="22"/>
          <w:szCs w:val="22"/>
        </w:rPr>
      </w:pPr>
      <w:r w:rsidRPr="007459E9">
        <w:rPr>
          <w:sz w:val="22"/>
          <w:szCs w:val="22"/>
        </w:rPr>
        <w:sym w:font="Symbol" w:char="F0B7"/>
      </w:r>
      <w:r w:rsidRPr="007459E9">
        <w:rPr>
          <w:sz w:val="22"/>
          <w:szCs w:val="22"/>
        </w:rPr>
        <w:tab/>
      </w:r>
      <w:proofErr w:type="gramStart"/>
      <w:r w:rsidRPr="007459E9">
        <w:rPr>
          <w:sz w:val="22"/>
          <w:szCs w:val="22"/>
        </w:rPr>
        <w:t>using</w:t>
      </w:r>
      <w:proofErr w:type="gramEnd"/>
      <w:r w:rsidRPr="007459E9">
        <w:rPr>
          <w:sz w:val="22"/>
          <w:szCs w:val="22"/>
        </w:rPr>
        <w:t xml:space="preserve"> words or ideas from a published source without proper documentation</w:t>
      </w:r>
    </w:p>
    <w:p w:rsidR="00E35210" w:rsidRPr="007459E9" w:rsidRDefault="00E35210">
      <w:pPr>
        <w:pStyle w:val="BodyTextIndent"/>
        <w:ind w:left="0"/>
        <w:rPr>
          <w:sz w:val="22"/>
          <w:szCs w:val="22"/>
        </w:rPr>
      </w:pPr>
      <w:r w:rsidRPr="007459E9">
        <w:rPr>
          <w:sz w:val="22"/>
          <w:szCs w:val="22"/>
        </w:rPr>
        <w:sym w:font="Symbol" w:char="F0B7"/>
      </w:r>
      <w:r w:rsidRPr="007459E9">
        <w:rPr>
          <w:sz w:val="22"/>
          <w:szCs w:val="22"/>
        </w:rPr>
        <w:tab/>
      </w:r>
      <w:proofErr w:type="gramStart"/>
      <w:r w:rsidRPr="007459E9">
        <w:rPr>
          <w:sz w:val="22"/>
          <w:szCs w:val="22"/>
        </w:rPr>
        <w:t>using</w:t>
      </w:r>
      <w:proofErr w:type="gramEnd"/>
      <w:r w:rsidRPr="007459E9">
        <w:rPr>
          <w:sz w:val="22"/>
          <w:szCs w:val="22"/>
        </w:rPr>
        <w:t xml:space="preserve"> the work of another student (e.g. copying homework, composition, or project)</w:t>
      </w:r>
    </w:p>
    <w:p w:rsidR="00E35210" w:rsidRPr="007459E9" w:rsidRDefault="00E35210">
      <w:pPr>
        <w:pStyle w:val="BodyTextIndent"/>
        <w:ind w:left="0"/>
        <w:rPr>
          <w:sz w:val="22"/>
          <w:szCs w:val="22"/>
        </w:rPr>
      </w:pPr>
      <w:r w:rsidRPr="007459E9">
        <w:rPr>
          <w:sz w:val="22"/>
          <w:szCs w:val="22"/>
        </w:rPr>
        <w:sym w:font="Symbol" w:char="F0B7"/>
      </w:r>
      <w:r w:rsidRPr="007459E9">
        <w:rPr>
          <w:sz w:val="22"/>
          <w:szCs w:val="22"/>
        </w:rPr>
        <w:tab/>
      </w:r>
      <w:proofErr w:type="gramStart"/>
      <w:r w:rsidRPr="007459E9">
        <w:rPr>
          <w:sz w:val="22"/>
          <w:szCs w:val="22"/>
        </w:rPr>
        <w:t>using</w:t>
      </w:r>
      <w:proofErr w:type="gramEnd"/>
      <w:r w:rsidRPr="007459E9">
        <w:rPr>
          <w:sz w:val="22"/>
          <w:szCs w:val="22"/>
        </w:rPr>
        <w:t xml:space="preserve"> excessive editing suggestions of another student, teacher, parent, or paid editor.</w:t>
      </w: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r w:rsidRPr="007459E9">
        <w:rPr>
          <w:sz w:val="22"/>
          <w:szCs w:val="22"/>
        </w:rPr>
        <w:t>A note about what constitutes “excessive editing.”  Students learn to write well by doing just that, writing.  Struggling independently through the writing process produces growth (as well as a certain amount of agony), and eventually the student’s own voice.  When well-meaning parents, siblings, tutors, or others contribute their ideas, words, phrases, revisions, etc. to students’ writing, student writers miss the opportunity to achieve literary self-reliance.</w:t>
      </w:r>
    </w:p>
    <w:p w:rsidR="00E35210" w:rsidRPr="007459E9" w:rsidRDefault="00E35210">
      <w:pPr>
        <w:pStyle w:val="BodyTextIndent"/>
        <w:ind w:left="0"/>
        <w:rPr>
          <w:sz w:val="22"/>
          <w:szCs w:val="22"/>
        </w:rPr>
      </w:pPr>
      <w:r w:rsidRPr="007459E9">
        <w:rPr>
          <w:sz w:val="22"/>
          <w:szCs w:val="22"/>
        </w:rPr>
        <w:lastRenderedPageBreak/>
        <w:t xml:space="preserve">So – what is helping, but is NOT excessive editing?  The answer is: questioning and cueing.  For example: “Is this word strong enough? Interesting enough? </w:t>
      </w:r>
      <w:proofErr w:type="gramStart"/>
      <w:r w:rsidRPr="007459E9">
        <w:rPr>
          <w:sz w:val="22"/>
          <w:szCs w:val="22"/>
        </w:rPr>
        <w:t>Specific enough?”  “</w:t>
      </w:r>
      <w:proofErr w:type="gramEnd"/>
      <w:r w:rsidRPr="007459E9">
        <w:rPr>
          <w:sz w:val="22"/>
          <w:szCs w:val="22"/>
        </w:rPr>
        <w:t>Can you think of another word that would fit better?”  “Does this sentence seem awkward?”  “What exactly do you mean?”  “I don’t understand what you are trying to say here; can you say it more clearly?” “This sentence has a powerful verb; can you find one as powerful for that other sentence?”</w:t>
      </w:r>
    </w:p>
    <w:p w:rsidR="00E35210" w:rsidRPr="007459E9" w:rsidRDefault="00E35210">
      <w:pPr>
        <w:pStyle w:val="BodyTextIndent"/>
        <w:ind w:left="0"/>
        <w:rPr>
          <w:sz w:val="22"/>
          <w:szCs w:val="22"/>
        </w:rPr>
      </w:pPr>
      <w:r w:rsidRPr="007459E9">
        <w:rPr>
          <w:sz w:val="22"/>
          <w:szCs w:val="22"/>
        </w:rPr>
        <w:t xml:space="preserve">These kinds of questions and statements allow the students to think and write independently.  Students should be allowed to find their own voices and to develop their own writing skills.  </w:t>
      </w:r>
    </w:p>
    <w:p w:rsidR="00E35210" w:rsidRPr="007459E9" w:rsidRDefault="000F4291">
      <w:pPr>
        <w:autoSpaceDE w:val="0"/>
        <w:autoSpaceDN w:val="0"/>
        <w:adjustRightInd w:val="0"/>
        <w:rPr>
          <w:sz w:val="22"/>
          <w:szCs w:val="22"/>
        </w:rPr>
      </w:pPr>
      <w:r w:rsidRPr="007459E9">
        <w:rPr>
          <w:sz w:val="22"/>
          <w:szCs w:val="22"/>
        </w:rPr>
        <w:t>________________________________________________________________________________________</w:t>
      </w:r>
    </w:p>
    <w:p w:rsidR="00E35210" w:rsidRPr="007459E9" w:rsidRDefault="00E35210">
      <w:pPr>
        <w:autoSpaceDE w:val="0"/>
        <w:autoSpaceDN w:val="0"/>
        <w:adjustRightInd w:val="0"/>
        <w:jc w:val="center"/>
        <w:rPr>
          <w:color w:val="000000"/>
          <w:sz w:val="22"/>
          <w:szCs w:val="22"/>
        </w:rPr>
      </w:pPr>
      <w:r w:rsidRPr="007459E9">
        <w:rPr>
          <w:b/>
          <w:bCs/>
          <w:color w:val="000000"/>
          <w:sz w:val="22"/>
          <w:szCs w:val="22"/>
        </w:rPr>
        <w:t xml:space="preserve">UNIT 1: The Power of Language </w:t>
      </w:r>
      <w:r w:rsidRPr="007459E9">
        <w:rPr>
          <w:color w:val="000000"/>
          <w:sz w:val="22"/>
          <w:szCs w:val="22"/>
        </w:rPr>
        <w:t>(Beginnings of American Literature, Review of Persuasive Writing, Language, and Vocabulary)</w:t>
      </w:r>
    </w:p>
    <w:p w:rsidR="00E35210" w:rsidRPr="007459E9" w:rsidRDefault="00E35210">
      <w:pPr>
        <w:autoSpaceDE w:val="0"/>
        <w:autoSpaceDN w:val="0"/>
        <w:adjustRightInd w:val="0"/>
        <w:rPr>
          <w:sz w:val="22"/>
          <w:szCs w:val="22"/>
        </w:rPr>
      </w:pPr>
      <w:r w:rsidRPr="007459E9">
        <w:rPr>
          <w:color w:val="000000"/>
          <w:sz w:val="22"/>
          <w:szCs w:val="22"/>
        </w:rPr>
        <w:t xml:space="preserve">Unit Synopsis:  </w:t>
      </w:r>
      <w:r w:rsidRPr="007459E9">
        <w:rPr>
          <w:sz w:val="22"/>
          <w:szCs w:val="22"/>
        </w:rPr>
        <w:t>The Colonial Period in American literature will be introduced with sample literary works from the period. Emphasis will be placed on nonfiction Colonial texts, as well as on persuasive and expository writing.</w:t>
      </w:r>
    </w:p>
    <w:p w:rsidR="00E35210" w:rsidRPr="007459E9" w:rsidRDefault="00E35210">
      <w:pPr>
        <w:autoSpaceDE w:val="0"/>
        <w:autoSpaceDN w:val="0"/>
        <w:adjustRightInd w:val="0"/>
        <w:rPr>
          <w:sz w:val="22"/>
          <w:szCs w:val="22"/>
        </w:rPr>
      </w:pPr>
      <w:r w:rsidRPr="007459E9">
        <w:rPr>
          <w:sz w:val="22"/>
          <w:szCs w:val="22"/>
        </w:rPr>
        <w:t>Students will research and analyze the various contributions of the American Colonial Period by developing both written and oral presentations.  A review of persuasive texts will also help students incorporate persuasive</w:t>
      </w:r>
    </w:p>
    <w:p w:rsidR="00E35210" w:rsidRPr="007459E9" w:rsidRDefault="00E35210">
      <w:pPr>
        <w:autoSpaceDE w:val="0"/>
        <w:autoSpaceDN w:val="0"/>
        <w:adjustRightInd w:val="0"/>
        <w:rPr>
          <w:sz w:val="22"/>
          <w:szCs w:val="22"/>
        </w:rPr>
      </w:pPr>
      <w:proofErr w:type="gramStart"/>
      <w:r w:rsidRPr="007459E9">
        <w:rPr>
          <w:sz w:val="22"/>
          <w:szCs w:val="22"/>
        </w:rPr>
        <w:t>writing</w:t>
      </w:r>
      <w:proofErr w:type="gramEnd"/>
      <w:r w:rsidRPr="007459E9">
        <w:rPr>
          <w:sz w:val="22"/>
          <w:szCs w:val="22"/>
        </w:rPr>
        <w:t xml:space="preserve"> techniques into an essay and presentation, as well as to help students review for the writing portion of the Georgia High School Graduation Test. Throughout the unit, various forms of nonfiction texts will be utilized by students to explore the characteristics of the Colonial Period in American literature.  Content and SAT vocabulary will be studied, acquired, and applied throughout the unit. Students will apply this vocabulary throughout their study of American literature.</w:t>
      </w:r>
    </w:p>
    <w:p w:rsidR="00E35210" w:rsidRPr="007459E9" w:rsidRDefault="00E35210">
      <w:pPr>
        <w:autoSpaceDE w:val="0"/>
        <w:autoSpaceDN w:val="0"/>
        <w:adjustRightInd w:val="0"/>
        <w:rPr>
          <w:b/>
          <w:bCs/>
          <w:color w:val="000000"/>
          <w:sz w:val="22"/>
          <w:szCs w:val="22"/>
        </w:rPr>
      </w:pPr>
    </w:p>
    <w:p w:rsidR="007A3C7D" w:rsidRPr="007459E9" w:rsidRDefault="007A3C7D" w:rsidP="0057521B">
      <w:pPr>
        <w:autoSpaceDE w:val="0"/>
        <w:autoSpaceDN w:val="0"/>
        <w:adjustRightInd w:val="0"/>
        <w:jc w:val="center"/>
        <w:rPr>
          <w:b/>
          <w:bCs/>
          <w:color w:val="000000"/>
          <w:sz w:val="22"/>
          <w:szCs w:val="22"/>
        </w:rPr>
      </w:pPr>
    </w:p>
    <w:p w:rsidR="0057521B" w:rsidRPr="007459E9" w:rsidRDefault="0057521B" w:rsidP="0057521B">
      <w:pPr>
        <w:autoSpaceDE w:val="0"/>
        <w:autoSpaceDN w:val="0"/>
        <w:adjustRightInd w:val="0"/>
        <w:jc w:val="center"/>
        <w:rPr>
          <w:b/>
          <w:bCs/>
          <w:color w:val="000000"/>
          <w:sz w:val="22"/>
          <w:szCs w:val="22"/>
        </w:rPr>
      </w:pPr>
    </w:p>
    <w:p w:rsidR="0057521B" w:rsidRPr="007459E9" w:rsidRDefault="0057521B" w:rsidP="0057521B">
      <w:pPr>
        <w:autoSpaceDE w:val="0"/>
        <w:autoSpaceDN w:val="0"/>
        <w:adjustRightInd w:val="0"/>
        <w:jc w:val="center"/>
        <w:rPr>
          <w:b/>
          <w:bCs/>
          <w:color w:val="000000"/>
          <w:sz w:val="22"/>
          <w:szCs w:val="22"/>
        </w:rPr>
        <w:sectPr w:rsidR="0057521B" w:rsidRPr="007459E9">
          <w:pgSz w:w="12240" w:h="15840"/>
          <w:pgMar w:top="864" w:right="1008" w:bottom="864" w:left="1008" w:header="720" w:footer="720" w:gutter="0"/>
          <w:cols w:space="720"/>
          <w:docGrid w:linePitch="360"/>
        </w:sectPr>
      </w:pPr>
    </w:p>
    <w:p w:rsidR="00114DE7" w:rsidRPr="007459E9" w:rsidRDefault="00114DE7" w:rsidP="0057521B">
      <w:pPr>
        <w:autoSpaceDE w:val="0"/>
        <w:autoSpaceDN w:val="0"/>
        <w:adjustRightInd w:val="0"/>
        <w:jc w:val="center"/>
        <w:rPr>
          <w:b/>
          <w:bCs/>
          <w:color w:val="000000"/>
          <w:sz w:val="22"/>
          <w:szCs w:val="22"/>
        </w:rPr>
      </w:pPr>
      <w:r w:rsidRPr="007459E9">
        <w:rPr>
          <w:b/>
          <w:bCs/>
          <w:color w:val="000000"/>
          <w:sz w:val="22"/>
          <w:szCs w:val="22"/>
        </w:rPr>
        <w:lastRenderedPageBreak/>
        <w:t>Texts Covered in the Unit</w:t>
      </w:r>
    </w:p>
    <w:p w:rsidR="00114DE7" w:rsidRPr="007459E9" w:rsidRDefault="00114DE7" w:rsidP="00114DE7">
      <w:pPr>
        <w:autoSpaceDE w:val="0"/>
        <w:autoSpaceDN w:val="0"/>
        <w:adjustRightInd w:val="0"/>
        <w:rPr>
          <w:color w:val="000000"/>
          <w:sz w:val="22"/>
          <w:szCs w:val="22"/>
        </w:rPr>
      </w:pPr>
      <w:r w:rsidRPr="007459E9">
        <w:rPr>
          <w:color w:val="000000"/>
          <w:sz w:val="22"/>
          <w:szCs w:val="22"/>
        </w:rPr>
        <w:t xml:space="preserve">“The Earth on the Turtle’s </w:t>
      </w:r>
      <w:proofErr w:type="gramStart"/>
      <w:r w:rsidRPr="007459E9">
        <w:rPr>
          <w:color w:val="000000"/>
          <w:sz w:val="22"/>
          <w:szCs w:val="22"/>
        </w:rPr>
        <w:t>Back</w:t>
      </w:r>
      <w:proofErr w:type="gramEnd"/>
      <w:r w:rsidRPr="007459E9">
        <w:rPr>
          <w:color w:val="000000"/>
          <w:sz w:val="22"/>
          <w:szCs w:val="22"/>
        </w:rPr>
        <w:t>” p. 16</w:t>
      </w:r>
    </w:p>
    <w:p w:rsidR="0057521B" w:rsidRPr="007459E9" w:rsidRDefault="00114DE7" w:rsidP="00114DE7">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w:t>
      </w:r>
      <w:r w:rsidRPr="007459E9">
        <w:rPr>
          <w:i/>
          <w:iCs/>
          <w:color w:val="000000"/>
          <w:sz w:val="22"/>
          <w:szCs w:val="22"/>
        </w:rPr>
        <w:t xml:space="preserve">The Interesting Narrative of the Life of </w:t>
      </w:r>
      <w:proofErr w:type="spellStart"/>
      <w:r w:rsidRPr="007459E9">
        <w:rPr>
          <w:i/>
          <w:iCs/>
          <w:color w:val="000000"/>
          <w:sz w:val="22"/>
          <w:szCs w:val="22"/>
        </w:rPr>
        <w:t>Olaudah</w:t>
      </w:r>
      <w:proofErr w:type="spellEnd"/>
      <w:r w:rsidRPr="007459E9">
        <w:rPr>
          <w:i/>
          <w:iCs/>
          <w:color w:val="000000"/>
          <w:sz w:val="22"/>
          <w:szCs w:val="22"/>
        </w:rPr>
        <w:t xml:space="preserve"> </w:t>
      </w:r>
      <w:proofErr w:type="spellStart"/>
      <w:r w:rsidRPr="007459E9">
        <w:rPr>
          <w:i/>
          <w:iCs/>
          <w:color w:val="000000"/>
          <w:sz w:val="22"/>
          <w:szCs w:val="22"/>
        </w:rPr>
        <w:t>Equiano</w:t>
      </w:r>
      <w:proofErr w:type="spellEnd"/>
      <w:r w:rsidRPr="007459E9">
        <w:rPr>
          <w:iCs/>
          <w:color w:val="000000"/>
          <w:sz w:val="22"/>
          <w:szCs w:val="22"/>
        </w:rPr>
        <w:t xml:space="preserve"> </w:t>
      </w:r>
      <w:r w:rsidRPr="007459E9">
        <w:rPr>
          <w:color w:val="000000"/>
          <w:sz w:val="22"/>
          <w:szCs w:val="22"/>
        </w:rPr>
        <w:t>p. 44</w:t>
      </w:r>
    </w:p>
    <w:p w:rsidR="00114DE7" w:rsidRPr="007459E9" w:rsidRDefault="00114DE7" w:rsidP="00114DE7">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w:t>
      </w:r>
      <w:r w:rsidRPr="007459E9">
        <w:rPr>
          <w:i/>
          <w:color w:val="000000"/>
          <w:sz w:val="22"/>
          <w:szCs w:val="22"/>
        </w:rPr>
        <w:t>Journal of the First Voyage to America</w:t>
      </w:r>
    </w:p>
    <w:p w:rsidR="00114DE7" w:rsidRPr="007459E9" w:rsidRDefault="00114DE7" w:rsidP="00114DE7">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w:t>
      </w:r>
      <w:r w:rsidRPr="007459E9">
        <w:rPr>
          <w:i/>
          <w:iCs/>
          <w:color w:val="000000"/>
          <w:sz w:val="22"/>
          <w:szCs w:val="22"/>
        </w:rPr>
        <w:t>The General History of Virginia</w:t>
      </w:r>
      <w:r w:rsidRPr="007459E9">
        <w:rPr>
          <w:iCs/>
          <w:color w:val="000000"/>
          <w:sz w:val="22"/>
          <w:szCs w:val="22"/>
        </w:rPr>
        <w:t xml:space="preserve"> </w:t>
      </w:r>
      <w:r w:rsidRPr="007459E9">
        <w:rPr>
          <w:color w:val="000000"/>
          <w:sz w:val="22"/>
          <w:szCs w:val="22"/>
        </w:rPr>
        <w:t>p. 72</w:t>
      </w:r>
    </w:p>
    <w:p w:rsidR="00114DE7" w:rsidRPr="007459E9" w:rsidRDefault="00114DE7" w:rsidP="00114DE7">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w:t>
      </w:r>
      <w:r w:rsidRPr="007459E9">
        <w:rPr>
          <w:i/>
          <w:iCs/>
          <w:color w:val="000000"/>
          <w:sz w:val="22"/>
          <w:szCs w:val="22"/>
        </w:rPr>
        <w:t>Of Plymouth Plantation</w:t>
      </w:r>
      <w:r w:rsidRPr="007459E9">
        <w:rPr>
          <w:iCs/>
          <w:color w:val="000000"/>
          <w:sz w:val="22"/>
          <w:szCs w:val="22"/>
        </w:rPr>
        <w:t xml:space="preserve"> </w:t>
      </w:r>
      <w:r w:rsidRPr="007459E9">
        <w:rPr>
          <w:color w:val="000000"/>
          <w:sz w:val="22"/>
          <w:szCs w:val="22"/>
        </w:rPr>
        <w:t>p. 78</w:t>
      </w:r>
    </w:p>
    <w:p w:rsidR="004212F4" w:rsidRPr="007459E9" w:rsidRDefault="004212F4" w:rsidP="00114DE7">
      <w:pPr>
        <w:autoSpaceDE w:val="0"/>
        <w:autoSpaceDN w:val="0"/>
        <w:adjustRightInd w:val="0"/>
        <w:rPr>
          <w:color w:val="000000"/>
          <w:sz w:val="22"/>
          <w:szCs w:val="22"/>
        </w:rPr>
      </w:pPr>
    </w:p>
    <w:p w:rsidR="00114DE7" w:rsidRPr="007459E9" w:rsidRDefault="00114DE7" w:rsidP="00114DE7">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w:t>
      </w:r>
      <w:r w:rsidRPr="007459E9">
        <w:rPr>
          <w:i/>
          <w:iCs/>
          <w:color w:val="000000"/>
          <w:sz w:val="22"/>
          <w:szCs w:val="22"/>
        </w:rPr>
        <w:t>Sinners in the Hands of an Angry God</w:t>
      </w:r>
      <w:r w:rsidRPr="007459E9">
        <w:rPr>
          <w:iCs/>
          <w:color w:val="000000"/>
          <w:sz w:val="22"/>
          <w:szCs w:val="22"/>
        </w:rPr>
        <w:t xml:space="preserve"> </w:t>
      </w:r>
      <w:r w:rsidRPr="007459E9">
        <w:rPr>
          <w:color w:val="000000"/>
          <w:sz w:val="22"/>
          <w:szCs w:val="22"/>
        </w:rPr>
        <w:t>p. 108</w:t>
      </w:r>
    </w:p>
    <w:p w:rsidR="00114DE7" w:rsidRPr="007459E9" w:rsidRDefault="00114DE7" w:rsidP="00114DE7">
      <w:pPr>
        <w:autoSpaceDE w:val="0"/>
        <w:autoSpaceDN w:val="0"/>
        <w:adjustRightInd w:val="0"/>
        <w:rPr>
          <w:color w:val="000000"/>
          <w:sz w:val="22"/>
          <w:szCs w:val="22"/>
        </w:rPr>
      </w:pPr>
      <w:r w:rsidRPr="007459E9">
        <w:rPr>
          <w:color w:val="000000"/>
          <w:sz w:val="22"/>
          <w:szCs w:val="22"/>
        </w:rPr>
        <w:t>“To My Dear and Loving Husband” p. 102</w:t>
      </w:r>
    </w:p>
    <w:p w:rsidR="00114DE7" w:rsidRPr="007459E9" w:rsidRDefault="00114DE7" w:rsidP="00114DE7">
      <w:pPr>
        <w:autoSpaceDE w:val="0"/>
        <w:autoSpaceDN w:val="0"/>
        <w:adjustRightInd w:val="0"/>
        <w:rPr>
          <w:i/>
          <w:color w:val="000000"/>
          <w:sz w:val="22"/>
          <w:szCs w:val="22"/>
        </w:rPr>
      </w:pPr>
      <w:r w:rsidRPr="007459E9">
        <w:rPr>
          <w:i/>
          <w:color w:val="000000"/>
          <w:sz w:val="22"/>
          <w:szCs w:val="22"/>
        </w:rPr>
        <w:t xml:space="preserve">The Crucible </w:t>
      </w:r>
      <w:r w:rsidR="004212F4" w:rsidRPr="007459E9">
        <w:rPr>
          <w:i/>
          <w:color w:val="000000"/>
          <w:sz w:val="22"/>
          <w:szCs w:val="22"/>
        </w:rPr>
        <w:t>p. 165</w:t>
      </w:r>
    </w:p>
    <w:p w:rsidR="00114DE7" w:rsidRPr="007459E9" w:rsidRDefault="00114DE7">
      <w:pPr>
        <w:autoSpaceDE w:val="0"/>
        <w:autoSpaceDN w:val="0"/>
        <w:adjustRightInd w:val="0"/>
        <w:rPr>
          <w:b/>
          <w:bCs/>
          <w:color w:val="000000"/>
          <w:sz w:val="22"/>
          <w:szCs w:val="22"/>
        </w:rPr>
      </w:pPr>
    </w:p>
    <w:p w:rsidR="00114DE7" w:rsidRPr="007459E9" w:rsidRDefault="00114DE7">
      <w:pPr>
        <w:autoSpaceDE w:val="0"/>
        <w:autoSpaceDN w:val="0"/>
        <w:adjustRightInd w:val="0"/>
        <w:rPr>
          <w:b/>
          <w:bCs/>
          <w:color w:val="000000"/>
          <w:sz w:val="22"/>
          <w:szCs w:val="22"/>
        </w:rPr>
      </w:pPr>
    </w:p>
    <w:p w:rsidR="007A3C7D" w:rsidRPr="007459E9" w:rsidRDefault="007A3C7D" w:rsidP="004212F4">
      <w:pPr>
        <w:autoSpaceDE w:val="0"/>
        <w:autoSpaceDN w:val="0"/>
        <w:adjustRightInd w:val="0"/>
        <w:rPr>
          <w:b/>
          <w:bCs/>
          <w:color w:val="000000"/>
          <w:sz w:val="22"/>
          <w:szCs w:val="22"/>
        </w:rPr>
        <w:sectPr w:rsidR="007A3C7D" w:rsidRPr="007459E9" w:rsidSect="007A3C7D">
          <w:type w:val="continuous"/>
          <w:pgSz w:w="12240" w:h="15840"/>
          <w:pgMar w:top="864" w:right="1008" w:bottom="864" w:left="1008" w:header="720" w:footer="720" w:gutter="0"/>
          <w:cols w:num="2" w:space="720"/>
          <w:docGrid w:linePitch="360"/>
        </w:sectPr>
      </w:pPr>
    </w:p>
    <w:p w:rsidR="00E35210" w:rsidRPr="007459E9" w:rsidRDefault="0057521B">
      <w:pPr>
        <w:rPr>
          <w:sz w:val="22"/>
          <w:szCs w:val="22"/>
        </w:rPr>
      </w:pPr>
      <w:r w:rsidRPr="007459E9">
        <w:rPr>
          <w:sz w:val="22"/>
          <w:szCs w:val="22"/>
        </w:rPr>
        <w:lastRenderedPageBreak/>
        <w:t>_____________________________________________________________________________________</w:t>
      </w:r>
    </w:p>
    <w:p w:rsidR="00E35210" w:rsidRPr="007459E9" w:rsidRDefault="007A3C7D">
      <w:pPr>
        <w:autoSpaceDE w:val="0"/>
        <w:autoSpaceDN w:val="0"/>
        <w:adjustRightInd w:val="0"/>
        <w:jc w:val="center"/>
        <w:rPr>
          <w:bCs/>
          <w:color w:val="000000"/>
          <w:sz w:val="22"/>
          <w:szCs w:val="22"/>
        </w:rPr>
      </w:pPr>
      <w:r w:rsidRPr="007459E9">
        <w:rPr>
          <w:b/>
          <w:bCs/>
          <w:color w:val="000000"/>
          <w:sz w:val="22"/>
          <w:szCs w:val="22"/>
        </w:rPr>
        <w:t xml:space="preserve">UNIT 2: Give Me Liberty or Give Me Death </w:t>
      </w:r>
      <w:r w:rsidRPr="007459E9">
        <w:rPr>
          <w:bCs/>
          <w:color w:val="000000"/>
          <w:sz w:val="22"/>
          <w:szCs w:val="22"/>
        </w:rPr>
        <w:t>(Revolutionary Ideas in Revolutionary Literature)</w:t>
      </w:r>
    </w:p>
    <w:p w:rsidR="007A3C7D" w:rsidRPr="007459E9" w:rsidRDefault="007A3C7D" w:rsidP="007A3C7D">
      <w:pPr>
        <w:autoSpaceDE w:val="0"/>
        <w:autoSpaceDN w:val="0"/>
        <w:adjustRightInd w:val="0"/>
        <w:rPr>
          <w:color w:val="000000"/>
          <w:sz w:val="22"/>
          <w:szCs w:val="22"/>
        </w:rPr>
      </w:pPr>
    </w:p>
    <w:p w:rsidR="007A3C7D" w:rsidRPr="007459E9" w:rsidRDefault="007A3C7D" w:rsidP="007A3C7D">
      <w:pPr>
        <w:autoSpaceDE w:val="0"/>
        <w:autoSpaceDN w:val="0"/>
        <w:adjustRightInd w:val="0"/>
        <w:rPr>
          <w:sz w:val="22"/>
          <w:szCs w:val="22"/>
        </w:rPr>
      </w:pPr>
      <w:r w:rsidRPr="007459E9">
        <w:rPr>
          <w:color w:val="000000"/>
          <w:sz w:val="22"/>
          <w:szCs w:val="22"/>
        </w:rPr>
        <w:t xml:space="preserve">Unit Synopsis:  </w:t>
      </w:r>
      <w:r w:rsidRPr="007459E9">
        <w:rPr>
          <w:sz w:val="22"/>
          <w:szCs w:val="22"/>
        </w:rPr>
        <w:t>Non-fiction texts from the American Revolutionary period will be studied and analyzed with an emphasis on their use of persuasive rhetorical strategies. Emphasis will be placed on the lasting impact of these texts and their role in shaping an emerging and new form of government on the world stage.  After whole class discussion of specific strategies and stylistic devices (parallelism, repetition, allusion, etc.), students will work in pairs and groups to analyze text and evaluate persuasive techniques. Students will practice incorporating newly learned rhetorical and stylistic devices into their own persuasive writing.  Students will read and discuss representative American poetry and evaluate emerging American voices.  The culminating project will allow students to showcase their persuasive skills in writing and speaking.</w:t>
      </w:r>
    </w:p>
    <w:p w:rsidR="00E35210" w:rsidRPr="007459E9" w:rsidRDefault="00E35210" w:rsidP="007A3C7D">
      <w:pPr>
        <w:autoSpaceDE w:val="0"/>
        <w:autoSpaceDN w:val="0"/>
        <w:adjustRightInd w:val="0"/>
        <w:rPr>
          <w:color w:val="000000"/>
          <w:sz w:val="22"/>
          <w:szCs w:val="22"/>
        </w:rPr>
      </w:pPr>
    </w:p>
    <w:p w:rsidR="0057521B" w:rsidRPr="007459E9" w:rsidRDefault="0057521B">
      <w:pPr>
        <w:autoSpaceDE w:val="0"/>
        <w:autoSpaceDN w:val="0"/>
        <w:adjustRightInd w:val="0"/>
        <w:rPr>
          <w:b/>
          <w:color w:val="000000"/>
          <w:sz w:val="22"/>
          <w:szCs w:val="22"/>
        </w:rPr>
        <w:sectPr w:rsidR="0057521B" w:rsidRPr="007459E9" w:rsidSect="007A3C7D">
          <w:type w:val="continuous"/>
          <w:pgSz w:w="12240" w:h="15840"/>
          <w:pgMar w:top="864" w:right="1008" w:bottom="864" w:left="1008" w:header="720" w:footer="720" w:gutter="0"/>
          <w:cols w:space="720"/>
          <w:docGrid w:linePitch="360"/>
        </w:sectPr>
      </w:pPr>
    </w:p>
    <w:p w:rsidR="00E35210" w:rsidRPr="007459E9" w:rsidRDefault="007A3C7D" w:rsidP="0057521B">
      <w:pPr>
        <w:autoSpaceDE w:val="0"/>
        <w:autoSpaceDN w:val="0"/>
        <w:adjustRightInd w:val="0"/>
        <w:jc w:val="center"/>
        <w:rPr>
          <w:b/>
          <w:color w:val="000000"/>
          <w:sz w:val="22"/>
          <w:szCs w:val="22"/>
        </w:rPr>
      </w:pPr>
      <w:r w:rsidRPr="007459E9">
        <w:rPr>
          <w:b/>
          <w:color w:val="000000"/>
          <w:sz w:val="22"/>
          <w:szCs w:val="22"/>
        </w:rPr>
        <w:lastRenderedPageBreak/>
        <w:t>Texts Covered in the Unit</w:t>
      </w:r>
    </w:p>
    <w:p w:rsidR="00E35210" w:rsidRPr="007459E9" w:rsidRDefault="00E35210">
      <w:pPr>
        <w:autoSpaceDE w:val="0"/>
        <w:autoSpaceDN w:val="0"/>
        <w:adjustRightInd w:val="0"/>
        <w:rPr>
          <w:color w:val="000000"/>
          <w:sz w:val="22"/>
          <w:szCs w:val="22"/>
        </w:rPr>
      </w:pPr>
      <w:r w:rsidRPr="007459E9">
        <w:rPr>
          <w:color w:val="000000"/>
          <w:sz w:val="22"/>
          <w:szCs w:val="22"/>
        </w:rPr>
        <w:t>The Development of American English: Noah Webster p. 136</w:t>
      </w:r>
    </w:p>
    <w:p w:rsidR="00E35210" w:rsidRPr="007459E9" w:rsidRDefault="00E35210">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w:t>
      </w:r>
      <w:r w:rsidRPr="007459E9">
        <w:rPr>
          <w:i/>
          <w:iCs/>
          <w:color w:val="000000"/>
          <w:sz w:val="22"/>
          <w:szCs w:val="22"/>
        </w:rPr>
        <w:t>The Autobiography</w:t>
      </w:r>
      <w:r w:rsidRPr="007459E9">
        <w:rPr>
          <w:iCs/>
          <w:color w:val="000000"/>
          <w:sz w:val="22"/>
          <w:szCs w:val="22"/>
        </w:rPr>
        <w:t xml:space="preserve"> </w:t>
      </w:r>
      <w:r w:rsidRPr="007459E9">
        <w:rPr>
          <w:color w:val="000000"/>
          <w:sz w:val="22"/>
          <w:szCs w:val="22"/>
        </w:rPr>
        <w:t>p. 140</w:t>
      </w:r>
    </w:p>
    <w:p w:rsidR="00E35210" w:rsidRPr="007459E9" w:rsidRDefault="00E35210">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w:t>
      </w:r>
      <w:r w:rsidRPr="007459E9">
        <w:rPr>
          <w:i/>
          <w:iCs/>
          <w:color w:val="000000"/>
          <w:sz w:val="22"/>
          <w:szCs w:val="22"/>
        </w:rPr>
        <w:t xml:space="preserve">Poor Richard’s </w:t>
      </w:r>
      <w:proofErr w:type="spellStart"/>
      <w:r w:rsidRPr="007459E9">
        <w:rPr>
          <w:i/>
          <w:iCs/>
          <w:color w:val="000000"/>
          <w:sz w:val="22"/>
          <w:szCs w:val="22"/>
        </w:rPr>
        <w:t>Almanack</w:t>
      </w:r>
      <w:proofErr w:type="spellEnd"/>
      <w:r w:rsidRPr="007459E9">
        <w:rPr>
          <w:iCs/>
          <w:color w:val="000000"/>
          <w:sz w:val="22"/>
          <w:szCs w:val="22"/>
        </w:rPr>
        <w:t xml:space="preserve"> </w:t>
      </w:r>
      <w:r w:rsidRPr="007459E9">
        <w:rPr>
          <w:color w:val="000000"/>
          <w:sz w:val="22"/>
          <w:szCs w:val="22"/>
        </w:rPr>
        <w:t>p. 146</w:t>
      </w:r>
    </w:p>
    <w:p w:rsidR="0041756C" w:rsidRPr="007459E9" w:rsidRDefault="0041756C">
      <w:pPr>
        <w:autoSpaceDE w:val="0"/>
        <w:autoSpaceDN w:val="0"/>
        <w:adjustRightInd w:val="0"/>
        <w:rPr>
          <w:color w:val="000000"/>
          <w:sz w:val="22"/>
          <w:szCs w:val="22"/>
        </w:rPr>
      </w:pPr>
      <w:r w:rsidRPr="007459E9">
        <w:rPr>
          <w:color w:val="000000"/>
          <w:sz w:val="22"/>
          <w:szCs w:val="22"/>
        </w:rPr>
        <w:t>The Declaration of Independence p. 156</w:t>
      </w:r>
    </w:p>
    <w:p w:rsidR="00E35210" w:rsidRPr="007459E9" w:rsidRDefault="00E35210">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w:t>
      </w:r>
      <w:r w:rsidRPr="007459E9">
        <w:rPr>
          <w:i/>
          <w:color w:val="000000"/>
          <w:sz w:val="22"/>
          <w:szCs w:val="22"/>
        </w:rPr>
        <w:t>The Crisis, Number 1</w:t>
      </w:r>
      <w:r w:rsidRPr="007459E9">
        <w:rPr>
          <w:color w:val="000000"/>
          <w:sz w:val="22"/>
          <w:szCs w:val="22"/>
        </w:rPr>
        <w:t xml:space="preserve"> p. 160</w:t>
      </w:r>
    </w:p>
    <w:p w:rsidR="0041756C" w:rsidRPr="007459E9" w:rsidRDefault="0041756C">
      <w:pPr>
        <w:autoSpaceDE w:val="0"/>
        <w:autoSpaceDN w:val="0"/>
        <w:adjustRightInd w:val="0"/>
        <w:rPr>
          <w:color w:val="000000"/>
          <w:sz w:val="22"/>
          <w:szCs w:val="22"/>
        </w:rPr>
      </w:pPr>
      <w:proofErr w:type="gramStart"/>
      <w:r w:rsidRPr="007459E9">
        <w:rPr>
          <w:color w:val="000000"/>
          <w:sz w:val="22"/>
          <w:szCs w:val="22"/>
        </w:rPr>
        <w:lastRenderedPageBreak/>
        <w:t>from</w:t>
      </w:r>
      <w:proofErr w:type="gramEnd"/>
      <w:r w:rsidRPr="007459E9">
        <w:rPr>
          <w:color w:val="000000"/>
          <w:sz w:val="22"/>
          <w:szCs w:val="22"/>
        </w:rPr>
        <w:t xml:space="preserve"> </w:t>
      </w:r>
      <w:r w:rsidRPr="007459E9">
        <w:rPr>
          <w:i/>
          <w:color w:val="000000"/>
          <w:sz w:val="22"/>
          <w:szCs w:val="22"/>
        </w:rPr>
        <w:t>Letter from Birmingham City Jail</w:t>
      </w:r>
      <w:r w:rsidRPr="007459E9">
        <w:rPr>
          <w:color w:val="000000"/>
          <w:sz w:val="22"/>
          <w:szCs w:val="22"/>
        </w:rPr>
        <w:t xml:space="preserve"> p. 180</w:t>
      </w:r>
    </w:p>
    <w:p w:rsidR="00E35210" w:rsidRPr="007459E9" w:rsidRDefault="00E35210">
      <w:pPr>
        <w:autoSpaceDE w:val="0"/>
        <w:autoSpaceDN w:val="0"/>
        <w:adjustRightInd w:val="0"/>
        <w:rPr>
          <w:color w:val="000000"/>
          <w:sz w:val="22"/>
          <w:szCs w:val="22"/>
        </w:rPr>
      </w:pPr>
      <w:r w:rsidRPr="007459E9">
        <w:rPr>
          <w:color w:val="000000"/>
          <w:sz w:val="22"/>
          <w:szCs w:val="22"/>
        </w:rPr>
        <w:t>Patrick Henry - Speech in the Virginia Convention p. 186</w:t>
      </w:r>
    </w:p>
    <w:p w:rsidR="0041756C" w:rsidRPr="007459E9" w:rsidRDefault="00E35210">
      <w:pPr>
        <w:autoSpaceDE w:val="0"/>
        <w:autoSpaceDN w:val="0"/>
        <w:adjustRightInd w:val="0"/>
        <w:rPr>
          <w:color w:val="000000"/>
          <w:sz w:val="22"/>
          <w:szCs w:val="22"/>
        </w:rPr>
      </w:pPr>
      <w:r w:rsidRPr="007459E9">
        <w:rPr>
          <w:color w:val="000000"/>
          <w:sz w:val="22"/>
          <w:szCs w:val="22"/>
        </w:rPr>
        <w:t>Ben Franklin – Speech in the Convention p. 191</w:t>
      </w:r>
    </w:p>
    <w:p w:rsidR="0057521B" w:rsidRPr="007459E9" w:rsidRDefault="0057521B">
      <w:pPr>
        <w:autoSpaceDE w:val="0"/>
        <w:autoSpaceDN w:val="0"/>
        <w:adjustRightInd w:val="0"/>
        <w:rPr>
          <w:color w:val="000000"/>
          <w:sz w:val="22"/>
          <w:szCs w:val="22"/>
        </w:rPr>
      </w:pPr>
    </w:p>
    <w:p w:rsidR="0057521B" w:rsidRPr="007459E9" w:rsidRDefault="0057521B">
      <w:pPr>
        <w:autoSpaceDE w:val="0"/>
        <w:autoSpaceDN w:val="0"/>
        <w:adjustRightInd w:val="0"/>
        <w:rPr>
          <w:color w:val="000000"/>
          <w:sz w:val="22"/>
          <w:szCs w:val="22"/>
        </w:rPr>
      </w:pPr>
    </w:p>
    <w:p w:rsidR="0057521B" w:rsidRPr="007459E9" w:rsidRDefault="0057521B">
      <w:pPr>
        <w:autoSpaceDE w:val="0"/>
        <w:autoSpaceDN w:val="0"/>
        <w:adjustRightInd w:val="0"/>
        <w:rPr>
          <w:color w:val="000000"/>
          <w:sz w:val="22"/>
          <w:szCs w:val="22"/>
        </w:rPr>
      </w:pPr>
    </w:p>
    <w:p w:rsidR="0057521B" w:rsidRPr="007459E9" w:rsidRDefault="0057521B" w:rsidP="0057521B">
      <w:pPr>
        <w:autoSpaceDE w:val="0"/>
        <w:autoSpaceDN w:val="0"/>
        <w:adjustRightInd w:val="0"/>
        <w:rPr>
          <w:sz w:val="22"/>
          <w:szCs w:val="22"/>
        </w:rPr>
        <w:sectPr w:rsidR="0057521B" w:rsidRPr="007459E9" w:rsidSect="0057521B">
          <w:type w:val="continuous"/>
          <w:pgSz w:w="12240" w:h="15840"/>
          <w:pgMar w:top="864" w:right="1008" w:bottom="864" w:left="1008" w:header="720" w:footer="720" w:gutter="0"/>
          <w:cols w:num="2" w:space="720"/>
          <w:docGrid w:linePitch="360"/>
        </w:sectPr>
      </w:pPr>
    </w:p>
    <w:p w:rsidR="0057521B" w:rsidRPr="007459E9" w:rsidRDefault="0057521B" w:rsidP="0057521B">
      <w:pPr>
        <w:autoSpaceDE w:val="0"/>
        <w:autoSpaceDN w:val="0"/>
        <w:adjustRightInd w:val="0"/>
        <w:rPr>
          <w:sz w:val="22"/>
          <w:szCs w:val="22"/>
        </w:rPr>
      </w:pPr>
      <w:r w:rsidRPr="007459E9">
        <w:rPr>
          <w:sz w:val="22"/>
          <w:szCs w:val="22"/>
        </w:rPr>
        <w:lastRenderedPageBreak/>
        <w:t>___________________________________________________________________________________________</w:t>
      </w:r>
    </w:p>
    <w:p w:rsidR="00E35210" w:rsidRPr="007459E9" w:rsidRDefault="00E35210" w:rsidP="005711DD">
      <w:pPr>
        <w:autoSpaceDE w:val="0"/>
        <w:autoSpaceDN w:val="0"/>
        <w:adjustRightInd w:val="0"/>
        <w:jc w:val="center"/>
        <w:rPr>
          <w:bCs/>
          <w:color w:val="000000"/>
          <w:sz w:val="22"/>
          <w:szCs w:val="22"/>
        </w:rPr>
      </w:pPr>
      <w:r w:rsidRPr="007459E9">
        <w:rPr>
          <w:b/>
          <w:bCs/>
          <w:color w:val="000000"/>
          <w:sz w:val="22"/>
          <w:szCs w:val="22"/>
        </w:rPr>
        <w:t>UNIT</w:t>
      </w:r>
      <w:r w:rsidR="005711DD" w:rsidRPr="007459E9">
        <w:rPr>
          <w:b/>
          <w:bCs/>
          <w:color w:val="000000"/>
          <w:sz w:val="22"/>
          <w:szCs w:val="22"/>
        </w:rPr>
        <w:t xml:space="preserve"> 3: Romantic Concepts </w:t>
      </w:r>
      <w:r w:rsidR="005711DD" w:rsidRPr="007459E9">
        <w:rPr>
          <w:bCs/>
          <w:color w:val="000000"/>
          <w:sz w:val="22"/>
          <w:szCs w:val="22"/>
        </w:rPr>
        <w:t xml:space="preserve">(A National Literature Expands-- </w:t>
      </w:r>
      <w:r w:rsidRPr="007459E9">
        <w:rPr>
          <w:color w:val="000000"/>
          <w:sz w:val="22"/>
          <w:szCs w:val="22"/>
        </w:rPr>
        <w:t>How does freedom spark a Renaissance in American Literature?</w:t>
      </w:r>
      <w:r w:rsidR="005711DD" w:rsidRPr="007459E9">
        <w:rPr>
          <w:color w:val="000000"/>
          <w:sz w:val="22"/>
          <w:szCs w:val="22"/>
        </w:rPr>
        <w:t>)</w:t>
      </w:r>
    </w:p>
    <w:p w:rsidR="005711DD" w:rsidRPr="007459E9" w:rsidRDefault="005711DD" w:rsidP="005711DD">
      <w:pPr>
        <w:autoSpaceDE w:val="0"/>
        <w:autoSpaceDN w:val="0"/>
        <w:adjustRightInd w:val="0"/>
        <w:rPr>
          <w:sz w:val="22"/>
          <w:szCs w:val="22"/>
        </w:rPr>
      </w:pPr>
      <w:r w:rsidRPr="007459E9">
        <w:rPr>
          <w:bCs/>
          <w:color w:val="000000"/>
          <w:sz w:val="22"/>
          <w:szCs w:val="22"/>
        </w:rPr>
        <w:t>Unit Synopsis:</w:t>
      </w:r>
      <w:r w:rsidRPr="007459E9">
        <w:rPr>
          <w:sz w:val="22"/>
          <w:szCs w:val="22"/>
        </w:rPr>
        <w:t xml:space="preserve"> Texts from the American Romantic Period will be examined, with an emphasis on poetry and on student generated expository writing. Skills of analysis and interpretation will be developed and practiced using the poetry of the period.  Students will acquire and apply content vocabulary.  Students will analyze and interpret an assigned poem in groups and create a written or oral product.  Students will individually compose an expository </w:t>
      </w:r>
      <w:r w:rsidRPr="007459E9">
        <w:rPr>
          <w:sz w:val="22"/>
          <w:szCs w:val="22"/>
        </w:rPr>
        <w:lastRenderedPageBreak/>
        <w:t>essay analyzing and interpreting an assigned (and unfamiliar) poem using the correct content vocabulary and references to the primary document.</w:t>
      </w:r>
    </w:p>
    <w:p w:rsidR="00E35210" w:rsidRPr="007459E9" w:rsidRDefault="00E35210">
      <w:pPr>
        <w:autoSpaceDE w:val="0"/>
        <w:autoSpaceDN w:val="0"/>
        <w:adjustRightInd w:val="0"/>
        <w:rPr>
          <w:bCs/>
          <w:color w:val="000000"/>
          <w:sz w:val="22"/>
          <w:szCs w:val="22"/>
        </w:rPr>
      </w:pPr>
    </w:p>
    <w:p w:rsidR="004E0ECD" w:rsidRPr="007459E9" w:rsidRDefault="004E0ECD">
      <w:pPr>
        <w:autoSpaceDE w:val="0"/>
        <w:autoSpaceDN w:val="0"/>
        <w:adjustRightInd w:val="0"/>
        <w:rPr>
          <w:b/>
          <w:bCs/>
          <w:color w:val="000000"/>
          <w:sz w:val="22"/>
          <w:szCs w:val="22"/>
        </w:rPr>
        <w:sectPr w:rsidR="004E0ECD" w:rsidRPr="007459E9" w:rsidSect="007A3C7D">
          <w:type w:val="continuous"/>
          <w:pgSz w:w="12240" w:h="15840"/>
          <w:pgMar w:top="864" w:right="1008" w:bottom="864" w:left="1008" w:header="720" w:footer="720" w:gutter="0"/>
          <w:cols w:space="720"/>
          <w:docGrid w:linePitch="360"/>
        </w:sectPr>
      </w:pPr>
    </w:p>
    <w:p w:rsidR="00E35210" w:rsidRPr="007459E9" w:rsidRDefault="005711DD" w:rsidP="004E0ECD">
      <w:pPr>
        <w:autoSpaceDE w:val="0"/>
        <w:autoSpaceDN w:val="0"/>
        <w:adjustRightInd w:val="0"/>
        <w:jc w:val="center"/>
        <w:rPr>
          <w:b/>
          <w:bCs/>
          <w:color w:val="000000"/>
          <w:sz w:val="22"/>
          <w:szCs w:val="22"/>
        </w:rPr>
      </w:pPr>
      <w:r w:rsidRPr="007459E9">
        <w:rPr>
          <w:b/>
          <w:bCs/>
          <w:color w:val="000000"/>
          <w:sz w:val="22"/>
          <w:szCs w:val="22"/>
        </w:rPr>
        <w:lastRenderedPageBreak/>
        <w:t>Texts Covered in the Unit</w:t>
      </w:r>
    </w:p>
    <w:p w:rsidR="005711DD" w:rsidRPr="007459E9" w:rsidRDefault="005711DD">
      <w:pPr>
        <w:autoSpaceDE w:val="0"/>
        <w:autoSpaceDN w:val="0"/>
        <w:adjustRightInd w:val="0"/>
        <w:rPr>
          <w:bCs/>
          <w:color w:val="000000"/>
          <w:sz w:val="22"/>
          <w:szCs w:val="22"/>
        </w:rPr>
      </w:pPr>
      <w:r w:rsidRPr="007459E9">
        <w:rPr>
          <w:bCs/>
          <w:color w:val="000000"/>
          <w:sz w:val="22"/>
          <w:szCs w:val="22"/>
        </w:rPr>
        <w:t>“The Devil and Tom Walker” p. 242</w:t>
      </w:r>
    </w:p>
    <w:p w:rsidR="00E35210" w:rsidRPr="007459E9" w:rsidRDefault="00E35210">
      <w:pPr>
        <w:autoSpaceDE w:val="0"/>
        <w:autoSpaceDN w:val="0"/>
        <w:adjustRightInd w:val="0"/>
        <w:rPr>
          <w:color w:val="000000"/>
          <w:sz w:val="22"/>
          <w:szCs w:val="22"/>
        </w:rPr>
      </w:pPr>
      <w:r w:rsidRPr="007459E9">
        <w:rPr>
          <w:color w:val="000000"/>
          <w:sz w:val="22"/>
          <w:szCs w:val="22"/>
        </w:rPr>
        <w:t>“A Psalm of Life” p. 258</w:t>
      </w:r>
    </w:p>
    <w:p w:rsidR="00E35210" w:rsidRPr="007459E9" w:rsidRDefault="00E35210">
      <w:pPr>
        <w:autoSpaceDE w:val="0"/>
        <w:autoSpaceDN w:val="0"/>
        <w:adjustRightInd w:val="0"/>
        <w:rPr>
          <w:color w:val="000000"/>
          <w:sz w:val="22"/>
          <w:szCs w:val="22"/>
        </w:rPr>
      </w:pPr>
      <w:r w:rsidRPr="007459E9">
        <w:rPr>
          <w:color w:val="000000"/>
          <w:sz w:val="22"/>
          <w:szCs w:val="22"/>
        </w:rPr>
        <w:t xml:space="preserve">“The Tide </w:t>
      </w:r>
      <w:proofErr w:type="gramStart"/>
      <w:r w:rsidRPr="007459E9">
        <w:rPr>
          <w:color w:val="000000"/>
          <w:sz w:val="22"/>
          <w:szCs w:val="22"/>
        </w:rPr>
        <w:t>Rises</w:t>
      </w:r>
      <w:proofErr w:type="gramEnd"/>
      <w:r w:rsidRPr="007459E9">
        <w:rPr>
          <w:color w:val="000000"/>
          <w:sz w:val="22"/>
          <w:szCs w:val="22"/>
        </w:rPr>
        <w:t>, the Tide Falls” p. 260</w:t>
      </w:r>
    </w:p>
    <w:p w:rsidR="004E0ECD" w:rsidRPr="007459E9" w:rsidRDefault="00E35210">
      <w:pPr>
        <w:autoSpaceDE w:val="0"/>
        <w:autoSpaceDN w:val="0"/>
        <w:adjustRightInd w:val="0"/>
        <w:rPr>
          <w:color w:val="000000"/>
          <w:sz w:val="22"/>
          <w:szCs w:val="22"/>
        </w:rPr>
      </w:pPr>
      <w:r w:rsidRPr="007459E9">
        <w:rPr>
          <w:color w:val="000000"/>
          <w:sz w:val="22"/>
          <w:szCs w:val="22"/>
        </w:rPr>
        <w:lastRenderedPageBreak/>
        <w:t>“The Raven” p. 326</w:t>
      </w:r>
    </w:p>
    <w:p w:rsidR="004E0ECD" w:rsidRPr="007459E9" w:rsidRDefault="004E0ECD">
      <w:pPr>
        <w:autoSpaceDE w:val="0"/>
        <w:autoSpaceDN w:val="0"/>
        <w:adjustRightInd w:val="0"/>
        <w:rPr>
          <w:color w:val="000000"/>
          <w:sz w:val="22"/>
          <w:szCs w:val="22"/>
        </w:rPr>
      </w:pPr>
      <w:r w:rsidRPr="007459E9">
        <w:rPr>
          <w:color w:val="000000"/>
          <w:sz w:val="22"/>
          <w:szCs w:val="22"/>
        </w:rPr>
        <w:t>“The Minister’s Black Veil” p. 336</w:t>
      </w:r>
    </w:p>
    <w:p w:rsidR="00E35210" w:rsidRPr="007459E9" w:rsidRDefault="00E35210">
      <w:pPr>
        <w:autoSpaceDE w:val="0"/>
        <w:autoSpaceDN w:val="0"/>
        <w:adjustRightInd w:val="0"/>
        <w:rPr>
          <w:b/>
          <w:bCs/>
          <w:color w:val="000000"/>
          <w:sz w:val="22"/>
          <w:szCs w:val="22"/>
        </w:rPr>
      </w:pPr>
    </w:p>
    <w:p w:rsidR="004E0ECD" w:rsidRPr="007459E9" w:rsidRDefault="004E0ECD">
      <w:pPr>
        <w:autoSpaceDE w:val="0"/>
        <w:autoSpaceDN w:val="0"/>
        <w:adjustRightInd w:val="0"/>
        <w:rPr>
          <w:sz w:val="22"/>
          <w:szCs w:val="22"/>
        </w:rPr>
        <w:sectPr w:rsidR="004E0ECD" w:rsidRPr="007459E9" w:rsidSect="004E0ECD">
          <w:type w:val="continuous"/>
          <w:pgSz w:w="12240" w:h="15840"/>
          <w:pgMar w:top="864" w:right="1008" w:bottom="864" w:left="1008" w:header="720" w:footer="720" w:gutter="0"/>
          <w:cols w:num="2" w:space="720"/>
          <w:docGrid w:linePitch="360"/>
        </w:sectPr>
      </w:pPr>
    </w:p>
    <w:p w:rsidR="004E0ECD" w:rsidRPr="007459E9" w:rsidRDefault="00AA0F20">
      <w:pPr>
        <w:autoSpaceDE w:val="0"/>
        <w:autoSpaceDN w:val="0"/>
        <w:adjustRightInd w:val="0"/>
        <w:rPr>
          <w:sz w:val="22"/>
          <w:szCs w:val="22"/>
        </w:rPr>
      </w:pPr>
      <w:r w:rsidRPr="007459E9">
        <w:rPr>
          <w:sz w:val="22"/>
          <w:szCs w:val="22"/>
        </w:rPr>
        <w:lastRenderedPageBreak/>
        <w:t>___________________________________________________________________________________________</w:t>
      </w:r>
    </w:p>
    <w:p w:rsidR="004E0ECD" w:rsidRPr="007459E9" w:rsidRDefault="00241F57" w:rsidP="00241F57">
      <w:pPr>
        <w:autoSpaceDE w:val="0"/>
        <w:autoSpaceDN w:val="0"/>
        <w:adjustRightInd w:val="0"/>
        <w:jc w:val="center"/>
        <w:rPr>
          <w:sz w:val="22"/>
          <w:szCs w:val="22"/>
        </w:rPr>
      </w:pPr>
      <w:r w:rsidRPr="007459E9">
        <w:rPr>
          <w:b/>
          <w:bCs/>
          <w:color w:val="000000"/>
          <w:sz w:val="22"/>
          <w:szCs w:val="22"/>
        </w:rPr>
        <w:t xml:space="preserve">UNIT 4: </w:t>
      </w:r>
      <w:r w:rsidR="004E0ECD" w:rsidRPr="007459E9">
        <w:rPr>
          <w:b/>
          <w:sz w:val="22"/>
          <w:szCs w:val="22"/>
        </w:rPr>
        <w:t xml:space="preserve">Marching </w:t>
      </w:r>
      <w:r w:rsidRPr="007459E9">
        <w:rPr>
          <w:b/>
          <w:sz w:val="22"/>
          <w:szCs w:val="22"/>
        </w:rPr>
        <w:t>to the Beat of a Different Drum</w:t>
      </w:r>
      <w:r w:rsidR="004E0ECD" w:rsidRPr="007459E9">
        <w:rPr>
          <w:sz w:val="22"/>
          <w:szCs w:val="22"/>
        </w:rPr>
        <w:t xml:space="preserve"> </w:t>
      </w:r>
      <w:r w:rsidRPr="007459E9">
        <w:rPr>
          <w:sz w:val="22"/>
          <w:szCs w:val="22"/>
        </w:rPr>
        <w:t>(</w:t>
      </w:r>
      <w:r w:rsidR="004E0ECD" w:rsidRPr="007459E9">
        <w:rPr>
          <w:sz w:val="22"/>
          <w:szCs w:val="22"/>
        </w:rPr>
        <w:t>The Impact of</w:t>
      </w:r>
      <w:r w:rsidRPr="007459E9">
        <w:rPr>
          <w:sz w:val="22"/>
          <w:szCs w:val="22"/>
        </w:rPr>
        <w:t xml:space="preserve"> Transcendentalism in American </w:t>
      </w:r>
      <w:r w:rsidR="004E0ECD" w:rsidRPr="007459E9">
        <w:rPr>
          <w:sz w:val="22"/>
          <w:szCs w:val="22"/>
        </w:rPr>
        <w:t>Literature</w:t>
      </w:r>
      <w:r w:rsidRPr="007459E9">
        <w:rPr>
          <w:sz w:val="22"/>
          <w:szCs w:val="22"/>
        </w:rPr>
        <w:t>)</w:t>
      </w:r>
    </w:p>
    <w:p w:rsidR="00241F57" w:rsidRPr="007459E9" w:rsidRDefault="00241F57" w:rsidP="00241F57">
      <w:pPr>
        <w:autoSpaceDE w:val="0"/>
        <w:autoSpaceDN w:val="0"/>
        <w:adjustRightInd w:val="0"/>
        <w:rPr>
          <w:sz w:val="22"/>
          <w:szCs w:val="22"/>
        </w:rPr>
      </w:pPr>
      <w:r w:rsidRPr="007459E9">
        <w:rPr>
          <w:sz w:val="22"/>
          <w:szCs w:val="22"/>
        </w:rPr>
        <w:t>Unit Synopsis: The focus of the unit deals with American nonfiction and poetry.  American transcendentalist texts will be analyzed to determine author’s purpose, themes, and specific use of stylistic devices.  Students will demonstrate comprehension by applying knowledge of literary devices to identify and to explain supporting evidence.  Expository writing strategies continue. Content vocabulary will be applied throughout the study of nonfiction works. Patterns and themes related to recurring topics (the American Dream, individualism, classical influences, etc.) will be identified, analyzed, and validated.  Students will respond to transcendentalist texts and will conclude with a culminating activity that combines comprehension, writing, and listening, speaking, and viewing.</w:t>
      </w:r>
    </w:p>
    <w:p w:rsidR="00241F57" w:rsidRPr="007459E9" w:rsidRDefault="00241F57" w:rsidP="00241F57">
      <w:pPr>
        <w:autoSpaceDE w:val="0"/>
        <w:autoSpaceDN w:val="0"/>
        <w:adjustRightInd w:val="0"/>
        <w:rPr>
          <w:b/>
          <w:sz w:val="22"/>
          <w:szCs w:val="22"/>
        </w:rPr>
      </w:pPr>
    </w:p>
    <w:p w:rsidR="00334942" w:rsidRPr="007459E9" w:rsidRDefault="00334942" w:rsidP="00241F57">
      <w:pPr>
        <w:autoSpaceDE w:val="0"/>
        <w:autoSpaceDN w:val="0"/>
        <w:adjustRightInd w:val="0"/>
        <w:rPr>
          <w:b/>
          <w:bCs/>
          <w:color w:val="000000"/>
          <w:sz w:val="22"/>
          <w:szCs w:val="22"/>
        </w:rPr>
        <w:sectPr w:rsidR="00334942" w:rsidRPr="007459E9" w:rsidSect="007A3C7D">
          <w:type w:val="continuous"/>
          <w:pgSz w:w="12240" w:h="15840"/>
          <w:pgMar w:top="864" w:right="1008" w:bottom="864" w:left="1008" w:header="720" w:footer="720" w:gutter="0"/>
          <w:cols w:space="720"/>
          <w:docGrid w:linePitch="360"/>
        </w:sectPr>
      </w:pPr>
    </w:p>
    <w:p w:rsidR="00241F57" w:rsidRPr="007459E9" w:rsidRDefault="00241F57" w:rsidP="00241F57">
      <w:pPr>
        <w:autoSpaceDE w:val="0"/>
        <w:autoSpaceDN w:val="0"/>
        <w:adjustRightInd w:val="0"/>
        <w:rPr>
          <w:b/>
          <w:bCs/>
          <w:color w:val="000000"/>
          <w:sz w:val="22"/>
          <w:szCs w:val="22"/>
        </w:rPr>
      </w:pPr>
      <w:r w:rsidRPr="007459E9">
        <w:rPr>
          <w:b/>
          <w:bCs/>
          <w:color w:val="000000"/>
          <w:sz w:val="22"/>
          <w:szCs w:val="22"/>
        </w:rPr>
        <w:lastRenderedPageBreak/>
        <w:t>Texts Covered in the Unit</w:t>
      </w:r>
    </w:p>
    <w:p w:rsidR="00241F57" w:rsidRPr="007459E9" w:rsidRDefault="00241F57" w:rsidP="00241F57">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“Nature” p. 388</w:t>
      </w:r>
    </w:p>
    <w:p w:rsidR="00241F57" w:rsidRPr="007459E9" w:rsidRDefault="00241F57" w:rsidP="00241F57">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“Self-Reliance” p. 391</w:t>
      </w:r>
    </w:p>
    <w:p w:rsidR="00241F57" w:rsidRPr="007459E9" w:rsidRDefault="00241F57" w:rsidP="00241F57">
      <w:pPr>
        <w:autoSpaceDE w:val="0"/>
        <w:autoSpaceDN w:val="0"/>
        <w:adjustRightInd w:val="0"/>
        <w:rPr>
          <w:color w:val="000000"/>
          <w:sz w:val="22"/>
          <w:szCs w:val="22"/>
        </w:rPr>
      </w:pPr>
      <w:r w:rsidRPr="007459E9">
        <w:rPr>
          <w:color w:val="000000"/>
          <w:sz w:val="22"/>
          <w:szCs w:val="22"/>
        </w:rPr>
        <w:t>“Civil Disobedience” p. 412</w:t>
      </w:r>
    </w:p>
    <w:p w:rsidR="00241F57" w:rsidRPr="007459E9" w:rsidRDefault="00241F57" w:rsidP="00241F57">
      <w:pPr>
        <w:autoSpaceDE w:val="0"/>
        <w:autoSpaceDN w:val="0"/>
        <w:adjustRightInd w:val="0"/>
        <w:jc w:val="both"/>
        <w:rPr>
          <w:sz w:val="22"/>
          <w:szCs w:val="22"/>
        </w:rPr>
      </w:pPr>
      <w:r w:rsidRPr="007459E9">
        <w:rPr>
          <w:color w:val="000000"/>
          <w:sz w:val="22"/>
          <w:szCs w:val="22"/>
        </w:rPr>
        <w:t>“Walden” p.402</w:t>
      </w:r>
    </w:p>
    <w:p w:rsidR="00E35210" w:rsidRPr="007459E9" w:rsidRDefault="00E35210" w:rsidP="00E35210">
      <w:pPr>
        <w:autoSpaceDE w:val="0"/>
        <w:autoSpaceDN w:val="0"/>
        <w:adjustRightInd w:val="0"/>
        <w:rPr>
          <w:color w:val="000000"/>
          <w:sz w:val="22"/>
          <w:szCs w:val="22"/>
        </w:rPr>
      </w:pPr>
      <w:r w:rsidRPr="007459E9">
        <w:rPr>
          <w:color w:val="000000"/>
          <w:sz w:val="22"/>
          <w:szCs w:val="22"/>
        </w:rPr>
        <w:t>“Because I could not stop for Death” p. 420</w:t>
      </w:r>
    </w:p>
    <w:p w:rsidR="00E35210" w:rsidRPr="007459E9" w:rsidRDefault="00E35210" w:rsidP="00E35210">
      <w:pPr>
        <w:autoSpaceDE w:val="0"/>
        <w:autoSpaceDN w:val="0"/>
        <w:adjustRightInd w:val="0"/>
        <w:rPr>
          <w:color w:val="000000"/>
          <w:sz w:val="22"/>
          <w:szCs w:val="22"/>
        </w:rPr>
      </w:pPr>
      <w:r w:rsidRPr="007459E9">
        <w:rPr>
          <w:color w:val="000000"/>
          <w:sz w:val="22"/>
          <w:szCs w:val="22"/>
        </w:rPr>
        <w:t>“I heard a Fly buzz—when I died” p.422</w:t>
      </w:r>
    </w:p>
    <w:p w:rsidR="00E35210" w:rsidRPr="007459E9" w:rsidRDefault="00E35210" w:rsidP="00E35210">
      <w:pPr>
        <w:autoSpaceDE w:val="0"/>
        <w:autoSpaceDN w:val="0"/>
        <w:adjustRightInd w:val="0"/>
        <w:rPr>
          <w:color w:val="000000"/>
          <w:sz w:val="22"/>
          <w:szCs w:val="22"/>
        </w:rPr>
      </w:pPr>
      <w:r w:rsidRPr="007459E9">
        <w:rPr>
          <w:color w:val="000000"/>
          <w:sz w:val="22"/>
          <w:szCs w:val="22"/>
        </w:rPr>
        <w:t>“The Soul selects her own Society” p. 425</w:t>
      </w:r>
    </w:p>
    <w:p w:rsidR="00E35210" w:rsidRPr="007459E9" w:rsidRDefault="00E35210" w:rsidP="00E35210">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“Song of Myself” p. 436</w:t>
      </w:r>
    </w:p>
    <w:p w:rsidR="00E35210" w:rsidRPr="007459E9" w:rsidRDefault="00E35210" w:rsidP="00E35210">
      <w:pPr>
        <w:autoSpaceDE w:val="0"/>
        <w:autoSpaceDN w:val="0"/>
        <w:adjustRightInd w:val="0"/>
        <w:rPr>
          <w:color w:val="000000"/>
          <w:sz w:val="22"/>
          <w:szCs w:val="22"/>
        </w:rPr>
      </w:pPr>
    </w:p>
    <w:p w:rsidR="00E35210" w:rsidRPr="007459E9" w:rsidRDefault="00AA0F20">
      <w:pPr>
        <w:autoSpaceDE w:val="0"/>
        <w:autoSpaceDN w:val="0"/>
        <w:adjustRightInd w:val="0"/>
        <w:rPr>
          <w:b/>
          <w:bCs/>
          <w:color w:val="000000"/>
          <w:sz w:val="22"/>
          <w:szCs w:val="22"/>
        </w:rPr>
      </w:pPr>
      <w:r w:rsidRPr="007459E9">
        <w:rPr>
          <w:b/>
          <w:bCs/>
          <w:color w:val="000000"/>
          <w:sz w:val="22"/>
          <w:szCs w:val="22"/>
        </w:rPr>
        <w:t>_______________________________________________________________________________</w:t>
      </w:r>
    </w:p>
    <w:p w:rsidR="00E35210" w:rsidRPr="007459E9" w:rsidRDefault="00334942">
      <w:pPr>
        <w:autoSpaceDE w:val="0"/>
        <w:autoSpaceDN w:val="0"/>
        <w:adjustRightInd w:val="0"/>
        <w:jc w:val="center"/>
        <w:rPr>
          <w:b/>
          <w:bCs/>
          <w:color w:val="000000"/>
          <w:sz w:val="22"/>
          <w:szCs w:val="22"/>
        </w:rPr>
      </w:pPr>
      <w:r w:rsidRPr="007459E9">
        <w:rPr>
          <w:b/>
          <w:bCs/>
          <w:color w:val="000000"/>
          <w:sz w:val="22"/>
          <w:szCs w:val="22"/>
        </w:rPr>
        <w:t>UNIT 5:  Seeing With New Eyes (Realism and Naturalism in American Literature)</w:t>
      </w:r>
    </w:p>
    <w:p w:rsidR="00334942" w:rsidRPr="007459E9" w:rsidRDefault="00334942" w:rsidP="00334942">
      <w:pPr>
        <w:autoSpaceDE w:val="0"/>
        <w:autoSpaceDN w:val="0"/>
        <w:adjustRightInd w:val="0"/>
        <w:rPr>
          <w:sz w:val="22"/>
          <w:szCs w:val="22"/>
        </w:rPr>
      </w:pPr>
      <w:r w:rsidRPr="007459E9">
        <w:rPr>
          <w:color w:val="000000"/>
          <w:sz w:val="22"/>
          <w:szCs w:val="22"/>
        </w:rPr>
        <w:t xml:space="preserve">Unit Synopsis:  </w:t>
      </w:r>
      <w:r w:rsidRPr="007459E9">
        <w:rPr>
          <w:sz w:val="22"/>
          <w:szCs w:val="22"/>
        </w:rPr>
        <w:t>This unit focuses on the literature Naturalism and Realism in American literature with an emphasis on expository writing. After studying and evaluating representative works of Realism and</w:t>
      </w:r>
    </w:p>
    <w:p w:rsidR="00334942" w:rsidRPr="007459E9" w:rsidRDefault="00334942" w:rsidP="00334942">
      <w:pPr>
        <w:autoSpaceDE w:val="0"/>
        <w:autoSpaceDN w:val="0"/>
        <w:adjustRightInd w:val="0"/>
        <w:rPr>
          <w:sz w:val="22"/>
          <w:szCs w:val="22"/>
        </w:rPr>
      </w:pPr>
      <w:r w:rsidRPr="007459E9">
        <w:rPr>
          <w:sz w:val="22"/>
          <w:szCs w:val="22"/>
        </w:rPr>
        <w:t>Naturalism along with their characteristics, students work individually, in small groups, and in the class as a whole to analyze and evaluate representative works. In addition, students will write a reflective essay.</w:t>
      </w:r>
    </w:p>
    <w:p w:rsidR="00E35210" w:rsidRPr="007459E9" w:rsidRDefault="00E35210" w:rsidP="00334942">
      <w:pPr>
        <w:autoSpaceDE w:val="0"/>
        <w:autoSpaceDN w:val="0"/>
        <w:adjustRightInd w:val="0"/>
        <w:rPr>
          <w:color w:val="000000"/>
          <w:sz w:val="22"/>
          <w:szCs w:val="22"/>
        </w:rPr>
      </w:pPr>
    </w:p>
    <w:p w:rsidR="00E35210" w:rsidRPr="007459E9" w:rsidRDefault="00E35210">
      <w:pPr>
        <w:autoSpaceDE w:val="0"/>
        <w:autoSpaceDN w:val="0"/>
        <w:adjustRightInd w:val="0"/>
        <w:rPr>
          <w:color w:val="000000"/>
          <w:sz w:val="22"/>
          <w:szCs w:val="22"/>
        </w:rPr>
      </w:pPr>
    </w:p>
    <w:p w:rsidR="00AE5CFE" w:rsidRPr="007459E9" w:rsidRDefault="00AE5CFE">
      <w:pPr>
        <w:autoSpaceDE w:val="0"/>
        <w:autoSpaceDN w:val="0"/>
        <w:adjustRightInd w:val="0"/>
        <w:rPr>
          <w:b/>
          <w:color w:val="000000"/>
          <w:sz w:val="22"/>
          <w:szCs w:val="22"/>
        </w:rPr>
        <w:sectPr w:rsidR="00AE5CFE" w:rsidRPr="007459E9" w:rsidSect="007A3C7D">
          <w:type w:val="continuous"/>
          <w:pgSz w:w="12240" w:h="15840"/>
          <w:pgMar w:top="864" w:right="1008" w:bottom="864" w:left="1008" w:header="720" w:footer="720" w:gutter="0"/>
          <w:cols w:space="720"/>
          <w:docGrid w:linePitch="360"/>
        </w:sectPr>
      </w:pPr>
    </w:p>
    <w:p w:rsidR="00E35210" w:rsidRPr="007459E9" w:rsidRDefault="00334942">
      <w:pPr>
        <w:autoSpaceDE w:val="0"/>
        <w:autoSpaceDN w:val="0"/>
        <w:adjustRightInd w:val="0"/>
        <w:rPr>
          <w:b/>
          <w:color w:val="000000"/>
          <w:sz w:val="22"/>
          <w:szCs w:val="22"/>
        </w:rPr>
      </w:pPr>
      <w:r w:rsidRPr="007459E9">
        <w:rPr>
          <w:b/>
          <w:color w:val="000000"/>
          <w:sz w:val="22"/>
          <w:szCs w:val="22"/>
        </w:rPr>
        <w:lastRenderedPageBreak/>
        <w:t>Texts Covered in the Unit</w:t>
      </w:r>
    </w:p>
    <w:p w:rsidR="00E35210" w:rsidRPr="007459E9" w:rsidRDefault="00E35210">
      <w:pPr>
        <w:autoSpaceDE w:val="0"/>
        <w:autoSpaceDN w:val="0"/>
        <w:adjustRightInd w:val="0"/>
        <w:rPr>
          <w:color w:val="000000"/>
          <w:sz w:val="22"/>
          <w:szCs w:val="22"/>
        </w:rPr>
      </w:pPr>
      <w:r w:rsidRPr="007459E9">
        <w:rPr>
          <w:color w:val="000000"/>
          <w:sz w:val="22"/>
          <w:szCs w:val="22"/>
        </w:rPr>
        <w:t>“An Episode of War” p.476</w:t>
      </w:r>
    </w:p>
    <w:p w:rsidR="00E35210" w:rsidRPr="007459E9" w:rsidRDefault="00E35210">
      <w:pPr>
        <w:autoSpaceDE w:val="0"/>
        <w:autoSpaceDN w:val="0"/>
        <w:adjustRightInd w:val="0"/>
        <w:rPr>
          <w:color w:val="000000"/>
          <w:sz w:val="22"/>
          <w:szCs w:val="22"/>
        </w:rPr>
      </w:pPr>
      <w:r w:rsidRPr="007459E9">
        <w:rPr>
          <w:color w:val="000000"/>
          <w:sz w:val="22"/>
          <w:szCs w:val="22"/>
        </w:rPr>
        <w:t>“Swing Low, Sweet Chariot” p.488</w:t>
      </w:r>
    </w:p>
    <w:p w:rsidR="00E35210" w:rsidRPr="007459E9" w:rsidRDefault="00E35210">
      <w:pPr>
        <w:autoSpaceDE w:val="0"/>
        <w:autoSpaceDN w:val="0"/>
        <w:adjustRightInd w:val="0"/>
        <w:rPr>
          <w:color w:val="000000"/>
          <w:sz w:val="22"/>
          <w:szCs w:val="22"/>
        </w:rPr>
      </w:pPr>
      <w:r w:rsidRPr="007459E9">
        <w:rPr>
          <w:color w:val="000000"/>
          <w:sz w:val="22"/>
          <w:szCs w:val="22"/>
        </w:rPr>
        <w:t>“Go Down Moses” p. 490</w:t>
      </w:r>
    </w:p>
    <w:p w:rsidR="00E35210" w:rsidRPr="007459E9" w:rsidRDefault="00E35210">
      <w:pPr>
        <w:autoSpaceDE w:val="0"/>
        <w:autoSpaceDN w:val="0"/>
        <w:adjustRightInd w:val="0"/>
        <w:rPr>
          <w:color w:val="000000"/>
          <w:sz w:val="22"/>
          <w:szCs w:val="22"/>
        </w:rPr>
      </w:pPr>
      <w:proofErr w:type="gramStart"/>
      <w:r w:rsidRPr="007459E9">
        <w:rPr>
          <w:color w:val="000000"/>
          <w:sz w:val="22"/>
          <w:szCs w:val="22"/>
        </w:rPr>
        <w:t>from</w:t>
      </w:r>
      <w:proofErr w:type="gramEnd"/>
      <w:r w:rsidRPr="007459E9">
        <w:rPr>
          <w:color w:val="000000"/>
          <w:sz w:val="22"/>
          <w:szCs w:val="22"/>
        </w:rPr>
        <w:t xml:space="preserve"> “My Bondage and My Freedom” p. 496</w:t>
      </w:r>
    </w:p>
    <w:p w:rsidR="00E35210" w:rsidRPr="007459E9" w:rsidRDefault="00E35210">
      <w:pPr>
        <w:autoSpaceDE w:val="0"/>
        <w:autoSpaceDN w:val="0"/>
        <w:adjustRightInd w:val="0"/>
        <w:rPr>
          <w:color w:val="000000"/>
          <w:sz w:val="22"/>
          <w:szCs w:val="22"/>
        </w:rPr>
      </w:pPr>
      <w:r w:rsidRPr="007459E9">
        <w:rPr>
          <w:color w:val="000000"/>
          <w:sz w:val="22"/>
          <w:szCs w:val="22"/>
        </w:rPr>
        <w:t>“An Occurrence at Owl Creek Bridge” p. 508</w:t>
      </w:r>
    </w:p>
    <w:p w:rsidR="00E35210" w:rsidRPr="007459E9" w:rsidRDefault="00E35210">
      <w:pPr>
        <w:autoSpaceDE w:val="0"/>
        <w:autoSpaceDN w:val="0"/>
        <w:adjustRightInd w:val="0"/>
        <w:rPr>
          <w:color w:val="000000"/>
          <w:sz w:val="22"/>
          <w:szCs w:val="22"/>
        </w:rPr>
      </w:pPr>
      <w:r w:rsidRPr="007459E9">
        <w:rPr>
          <w:color w:val="000000"/>
          <w:sz w:val="22"/>
          <w:szCs w:val="22"/>
        </w:rPr>
        <w:t>“To Build a Fire” p. 608</w:t>
      </w:r>
    </w:p>
    <w:p w:rsidR="00AE5CFE" w:rsidRPr="007459E9" w:rsidRDefault="00AE5CFE">
      <w:pPr>
        <w:autoSpaceDE w:val="0"/>
        <w:autoSpaceDN w:val="0"/>
        <w:adjustRightInd w:val="0"/>
        <w:rPr>
          <w:color w:val="000000"/>
          <w:sz w:val="22"/>
          <w:szCs w:val="22"/>
        </w:rPr>
      </w:pPr>
      <w:r w:rsidRPr="007459E9">
        <w:rPr>
          <w:color w:val="000000"/>
          <w:sz w:val="22"/>
          <w:szCs w:val="22"/>
        </w:rPr>
        <w:t>From “Life on the Mississippi” p.565</w:t>
      </w:r>
    </w:p>
    <w:p w:rsidR="00E35210" w:rsidRPr="007459E9" w:rsidRDefault="00AE5CFE">
      <w:pPr>
        <w:autoSpaceDE w:val="0"/>
        <w:autoSpaceDN w:val="0"/>
        <w:adjustRightInd w:val="0"/>
        <w:rPr>
          <w:color w:val="000000"/>
          <w:sz w:val="22"/>
          <w:szCs w:val="22"/>
        </w:rPr>
      </w:pPr>
      <w:r w:rsidRPr="007459E9">
        <w:rPr>
          <w:color w:val="000000"/>
          <w:sz w:val="22"/>
          <w:szCs w:val="22"/>
        </w:rPr>
        <w:t>“The Notorious Jumping Frog”</w:t>
      </w:r>
    </w:p>
    <w:p w:rsidR="00E35210" w:rsidRPr="007459E9" w:rsidRDefault="00E35210">
      <w:pPr>
        <w:autoSpaceDE w:val="0"/>
        <w:autoSpaceDN w:val="0"/>
        <w:adjustRightInd w:val="0"/>
        <w:rPr>
          <w:color w:val="000000"/>
          <w:sz w:val="22"/>
          <w:szCs w:val="22"/>
        </w:rPr>
      </w:pPr>
      <w:r w:rsidRPr="007459E9">
        <w:rPr>
          <w:color w:val="000000"/>
          <w:sz w:val="22"/>
          <w:szCs w:val="22"/>
        </w:rPr>
        <w:t>“The Story of an Hour” p. 634</w:t>
      </w:r>
    </w:p>
    <w:p w:rsidR="00AE5CFE" w:rsidRPr="007459E9" w:rsidRDefault="00AE5CFE">
      <w:pPr>
        <w:autoSpaceDE w:val="0"/>
        <w:autoSpaceDN w:val="0"/>
        <w:adjustRightInd w:val="0"/>
        <w:rPr>
          <w:color w:val="000000"/>
          <w:sz w:val="22"/>
          <w:szCs w:val="22"/>
        </w:rPr>
      </w:pPr>
      <w:r w:rsidRPr="007459E9">
        <w:rPr>
          <w:color w:val="000000"/>
          <w:sz w:val="22"/>
          <w:szCs w:val="22"/>
        </w:rPr>
        <w:t>“Desiree’s Baby”</w:t>
      </w:r>
    </w:p>
    <w:p w:rsidR="00AE5CFE" w:rsidRPr="007459E9" w:rsidRDefault="00AE5CFE">
      <w:pPr>
        <w:autoSpaceDE w:val="0"/>
        <w:autoSpaceDN w:val="0"/>
        <w:adjustRightInd w:val="0"/>
        <w:rPr>
          <w:color w:val="000000"/>
          <w:sz w:val="22"/>
          <w:szCs w:val="22"/>
        </w:rPr>
      </w:pPr>
    </w:p>
    <w:p w:rsidR="00E35210" w:rsidRPr="007459E9" w:rsidRDefault="00AA0F20" w:rsidP="00AA0F20">
      <w:pPr>
        <w:autoSpaceDE w:val="0"/>
        <w:autoSpaceDN w:val="0"/>
        <w:adjustRightInd w:val="0"/>
        <w:rPr>
          <w:color w:val="000000"/>
          <w:sz w:val="22"/>
          <w:szCs w:val="22"/>
        </w:rPr>
      </w:pPr>
      <w:r w:rsidRPr="007459E9">
        <w:rPr>
          <w:color w:val="000000"/>
          <w:sz w:val="22"/>
          <w:szCs w:val="22"/>
        </w:rPr>
        <w:t>________________________________________________________________________________________</w:t>
      </w:r>
    </w:p>
    <w:p w:rsidR="00E35210" w:rsidRPr="007459E9" w:rsidRDefault="00AE5CFE">
      <w:pPr>
        <w:autoSpaceDE w:val="0"/>
        <w:autoSpaceDN w:val="0"/>
        <w:adjustRightInd w:val="0"/>
        <w:jc w:val="center"/>
        <w:rPr>
          <w:b/>
          <w:bCs/>
          <w:color w:val="000000"/>
          <w:sz w:val="22"/>
          <w:szCs w:val="22"/>
        </w:rPr>
      </w:pPr>
      <w:r w:rsidRPr="007459E9">
        <w:rPr>
          <w:b/>
          <w:bCs/>
          <w:color w:val="000000"/>
          <w:sz w:val="22"/>
          <w:szCs w:val="22"/>
        </w:rPr>
        <w:t>UNIT 6:  An American Tragedy (Studying the American Identity, American Dream, and the American Hero in Modernism and Postmodernism)</w:t>
      </w:r>
    </w:p>
    <w:p w:rsidR="00AE5CFE" w:rsidRPr="007459E9" w:rsidRDefault="00AE5CFE" w:rsidP="00AE5CFE">
      <w:pPr>
        <w:autoSpaceDE w:val="0"/>
        <w:autoSpaceDN w:val="0"/>
        <w:adjustRightInd w:val="0"/>
        <w:rPr>
          <w:sz w:val="22"/>
          <w:szCs w:val="22"/>
        </w:rPr>
      </w:pPr>
      <w:r w:rsidRPr="007459E9">
        <w:rPr>
          <w:color w:val="000000"/>
          <w:sz w:val="22"/>
          <w:szCs w:val="22"/>
        </w:rPr>
        <w:t xml:space="preserve">Unit Synopsis:  </w:t>
      </w:r>
      <w:r w:rsidRPr="007459E9">
        <w:rPr>
          <w:sz w:val="22"/>
          <w:szCs w:val="22"/>
        </w:rPr>
        <w:t xml:space="preserve">Students will analyze American Modern and Postmodern fictional texts to determine author’s purpose, themes, and specific use of stylistic devices. Students will demonstrate comprehension by applying knowledge of literary devices to identify and to explain supporting evidence.  Expository writing strategies will be refined. Content vocabulary will be applied throughout the study of fiction. Patterns and recurring topics (the American Dream, individualism, classical influences, etc.) will be identified and analyzed.  Students will respond to </w:t>
      </w:r>
      <w:r w:rsidRPr="007459E9">
        <w:rPr>
          <w:sz w:val="22"/>
          <w:szCs w:val="22"/>
        </w:rPr>
        <w:lastRenderedPageBreak/>
        <w:t>fictional passages or texts and film both orally and in writing, concluding with a culminating activity that combines comprehension, writing, and listening, speaking and viewing. The focus of the unit deals with American Modern and Postmodern fictional texts and film.</w:t>
      </w:r>
    </w:p>
    <w:p w:rsidR="00E35210" w:rsidRPr="007459E9" w:rsidRDefault="00E35210">
      <w:pPr>
        <w:autoSpaceDE w:val="0"/>
        <w:autoSpaceDN w:val="0"/>
        <w:adjustRightInd w:val="0"/>
        <w:rPr>
          <w:color w:val="000000"/>
          <w:sz w:val="22"/>
          <w:szCs w:val="22"/>
        </w:rPr>
      </w:pPr>
    </w:p>
    <w:p w:rsidR="0011326F" w:rsidRPr="007459E9" w:rsidRDefault="0011326F">
      <w:pPr>
        <w:autoSpaceDE w:val="0"/>
        <w:autoSpaceDN w:val="0"/>
        <w:adjustRightInd w:val="0"/>
        <w:rPr>
          <w:b/>
          <w:color w:val="000000"/>
          <w:sz w:val="22"/>
          <w:szCs w:val="22"/>
        </w:rPr>
        <w:sectPr w:rsidR="0011326F" w:rsidRPr="007459E9" w:rsidSect="007A3C7D">
          <w:type w:val="continuous"/>
          <w:pgSz w:w="12240" w:h="15840"/>
          <w:pgMar w:top="864" w:right="1008" w:bottom="864" w:left="1008" w:header="720" w:footer="720" w:gutter="0"/>
          <w:cols w:space="720"/>
          <w:docGrid w:linePitch="360"/>
        </w:sectPr>
      </w:pPr>
    </w:p>
    <w:p w:rsidR="00E35210" w:rsidRPr="007459E9" w:rsidRDefault="00AE5CFE">
      <w:pPr>
        <w:autoSpaceDE w:val="0"/>
        <w:autoSpaceDN w:val="0"/>
        <w:adjustRightInd w:val="0"/>
        <w:rPr>
          <w:b/>
          <w:color w:val="000000"/>
          <w:sz w:val="22"/>
          <w:szCs w:val="22"/>
        </w:rPr>
      </w:pPr>
      <w:r w:rsidRPr="007459E9">
        <w:rPr>
          <w:b/>
          <w:color w:val="000000"/>
          <w:sz w:val="22"/>
          <w:szCs w:val="22"/>
        </w:rPr>
        <w:lastRenderedPageBreak/>
        <w:t>Texts Covered in the Unit</w:t>
      </w:r>
    </w:p>
    <w:p w:rsidR="00E35210" w:rsidRPr="007459E9" w:rsidRDefault="00E35210">
      <w:pPr>
        <w:autoSpaceDE w:val="0"/>
        <w:autoSpaceDN w:val="0"/>
        <w:adjustRightInd w:val="0"/>
        <w:rPr>
          <w:color w:val="000000"/>
          <w:sz w:val="22"/>
          <w:szCs w:val="22"/>
        </w:rPr>
      </w:pPr>
      <w:r w:rsidRPr="007459E9">
        <w:rPr>
          <w:color w:val="000000"/>
          <w:sz w:val="22"/>
          <w:szCs w:val="22"/>
        </w:rPr>
        <w:t>“A Few Don’t s by an Imagist” p. 718</w:t>
      </w:r>
    </w:p>
    <w:p w:rsidR="00E35210" w:rsidRPr="007459E9" w:rsidRDefault="00E35210">
      <w:pPr>
        <w:autoSpaceDE w:val="0"/>
        <w:autoSpaceDN w:val="0"/>
        <w:adjustRightInd w:val="0"/>
        <w:rPr>
          <w:color w:val="000000"/>
          <w:sz w:val="22"/>
          <w:szCs w:val="22"/>
        </w:rPr>
      </w:pPr>
      <w:r w:rsidRPr="007459E9">
        <w:rPr>
          <w:color w:val="000000"/>
          <w:sz w:val="22"/>
          <w:szCs w:val="22"/>
        </w:rPr>
        <w:t>“The Rive Merchant’s Wife: A Letter” p. 732</w:t>
      </w:r>
    </w:p>
    <w:p w:rsidR="00E35210" w:rsidRPr="007459E9" w:rsidRDefault="00E35210">
      <w:pPr>
        <w:autoSpaceDE w:val="0"/>
        <w:autoSpaceDN w:val="0"/>
        <w:adjustRightInd w:val="0"/>
        <w:rPr>
          <w:color w:val="000000"/>
          <w:sz w:val="22"/>
          <w:szCs w:val="22"/>
        </w:rPr>
      </w:pPr>
      <w:r w:rsidRPr="007459E9">
        <w:rPr>
          <w:color w:val="000000"/>
          <w:sz w:val="22"/>
          <w:szCs w:val="22"/>
        </w:rPr>
        <w:t>“In a Station of the Metro” p. 734</w:t>
      </w:r>
    </w:p>
    <w:p w:rsidR="00E35210" w:rsidRPr="007459E9" w:rsidRDefault="00E35210">
      <w:pPr>
        <w:autoSpaceDE w:val="0"/>
        <w:autoSpaceDN w:val="0"/>
        <w:adjustRightInd w:val="0"/>
        <w:rPr>
          <w:color w:val="000000"/>
          <w:sz w:val="22"/>
          <w:szCs w:val="22"/>
        </w:rPr>
      </w:pPr>
      <w:r w:rsidRPr="007459E9">
        <w:rPr>
          <w:color w:val="000000"/>
          <w:sz w:val="22"/>
          <w:szCs w:val="22"/>
        </w:rPr>
        <w:t>“The Red Wheelbarrow” p. 735</w:t>
      </w:r>
    </w:p>
    <w:p w:rsidR="00E35210" w:rsidRPr="007459E9" w:rsidRDefault="00E35210">
      <w:pPr>
        <w:autoSpaceDE w:val="0"/>
        <w:autoSpaceDN w:val="0"/>
        <w:adjustRightInd w:val="0"/>
        <w:rPr>
          <w:color w:val="000000"/>
          <w:sz w:val="22"/>
          <w:szCs w:val="22"/>
        </w:rPr>
      </w:pPr>
      <w:r w:rsidRPr="007459E9">
        <w:rPr>
          <w:color w:val="000000"/>
          <w:sz w:val="22"/>
          <w:szCs w:val="22"/>
        </w:rPr>
        <w:t xml:space="preserve"> “Winter Dreams” p. 744</w:t>
      </w:r>
    </w:p>
    <w:p w:rsidR="00E35210" w:rsidRPr="007459E9" w:rsidRDefault="00E35210">
      <w:pPr>
        <w:autoSpaceDE w:val="0"/>
        <w:autoSpaceDN w:val="0"/>
        <w:adjustRightInd w:val="0"/>
        <w:rPr>
          <w:color w:val="000000"/>
          <w:sz w:val="22"/>
          <w:szCs w:val="22"/>
        </w:rPr>
      </w:pPr>
      <w:r w:rsidRPr="007459E9">
        <w:rPr>
          <w:color w:val="000000"/>
          <w:sz w:val="22"/>
          <w:szCs w:val="22"/>
        </w:rPr>
        <w:t xml:space="preserve"> “The Love Song of J. Alfred </w:t>
      </w:r>
      <w:proofErr w:type="spellStart"/>
      <w:r w:rsidRPr="007459E9">
        <w:rPr>
          <w:color w:val="000000"/>
          <w:sz w:val="22"/>
          <w:szCs w:val="22"/>
        </w:rPr>
        <w:t>Prufrock</w:t>
      </w:r>
      <w:proofErr w:type="spellEnd"/>
      <w:r w:rsidRPr="007459E9">
        <w:rPr>
          <w:color w:val="000000"/>
          <w:sz w:val="22"/>
          <w:szCs w:val="22"/>
        </w:rPr>
        <w:t>” p. 718</w:t>
      </w:r>
    </w:p>
    <w:p w:rsidR="00E35210" w:rsidRPr="007459E9" w:rsidRDefault="00E35210">
      <w:pPr>
        <w:autoSpaceDE w:val="0"/>
        <w:autoSpaceDN w:val="0"/>
        <w:adjustRightInd w:val="0"/>
        <w:rPr>
          <w:color w:val="000000"/>
          <w:sz w:val="22"/>
          <w:szCs w:val="22"/>
        </w:rPr>
      </w:pPr>
      <w:r w:rsidRPr="007459E9">
        <w:rPr>
          <w:color w:val="000000"/>
          <w:sz w:val="22"/>
          <w:szCs w:val="22"/>
        </w:rPr>
        <w:t xml:space="preserve"> “The Unknown Citizen” p. 779</w:t>
      </w:r>
    </w:p>
    <w:p w:rsidR="00E35210" w:rsidRPr="007459E9" w:rsidRDefault="00E35210">
      <w:pPr>
        <w:autoSpaceDE w:val="0"/>
        <w:autoSpaceDN w:val="0"/>
        <w:adjustRightInd w:val="0"/>
        <w:rPr>
          <w:color w:val="000000"/>
          <w:sz w:val="22"/>
          <w:szCs w:val="22"/>
        </w:rPr>
      </w:pPr>
      <w:r w:rsidRPr="007459E9">
        <w:rPr>
          <w:color w:val="000000"/>
          <w:sz w:val="22"/>
          <w:szCs w:val="22"/>
        </w:rPr>
        <w:t xml:space="preserve"> “Birches” p. 882 and other Robert Frost poems</w:t>
      </w:r>
    </w:p>
    <w:p w:rsidR="00E35210" w:rsidRPr="007459E9" w:rsidRDefault="00E35210">
      <w:pPr>
        <w:autoSpaceDE w:val="0"/>
        <w:autoSpaceDN w:val="0"/>
        <w:adjustRightInd w:val="0"/>
        <w:rPr>
          <w:color w:val="000000"/>
          <w:sz w:val="22"/>
          <w:szCs w:val="22"/>
        </w:rPr>
      </w:pPr>
      <w:r w:rsidRPr="007459E9">
        <w:rPr>
          <w:color w:val="000000"/>
          <w:sz w:val="22"/>
          <w:szCs w:val="22"/>
        </w:rPr>
        <w:t>“Now the Negro Speaks of Rivers” p.926</w:t>
      </w:r>
    </w:p>
    <w:p w:rsidR="00E35210" w:rsidRPr="007459E9" w:rsidRDefault="00E35210">
      <w:pPr>
        <w:autoSpaceDE w:val="0"/>
        <w:autoSpaceDN w:val="0"/>
        <w:adjustRightInd w:val="0"/>
        <w:rPr>
          <w:color w:val="000000"/>
          <w:sz w:val="22"/>
          <w:szCs w:val="22"/>
        </w:rPr>
      </w:pPr>
      <w:r w:rsidRPr="007459E9">
        <w:rPr>
          <w:color w:val="000000"/>
          <w:sz w:val="22"/>
          <w:szCs w:val="22"/>
        </w:rPr>
        <w:t>“The Tropics in New York” p. 930</w:t>
      </w:r>
    </w:p>
    <w:p w:rsidR="00E35210" w:rsidRPr="007459E9" w:rsidRDefault="00E35210">
      <w:pPr>
        <w:autoSpaceDE w:val="0"/>
        <w:autoSpaceDN w:val="0"/>
        <w:adjustRightInd w:val="0"/>
        <w:rPr>
          <w:color w:val="000000"/>
          <w:sz w:val="22"/>
          <w:szCs w:val="22"/>
        </w:rPr>
      </w:pPr>
      <w:r w:rsidRPr="007459E9">
        <w:rPr>
          <w:color w:val="000000"/>
          <w:sz w:val="22"/>
          <w:szCs w:val="22"/>
        </w:rPr>
        <w:t>“The Life You Save May be Your Own” p. 972</w:t>
      </w:r>
    </w:p>
    <w:p w:rsidR="00E35210" w:rsidRPr="007459E9" w:rsidRDefault="00E35210">
      <w:pPr>
        <w:autoSpaceDE w:val="0"/>
        <w:autoSpaceDN w:val="0"/>
        <w:adjustRightInd w:val="0"/>
        <w:rPr>
          <w:color w:val="000000"/>
          <w:sz w:val="22"/>
          <w:szCs w:val="22"/>
        </w:rPr>
      </w:pPr>
      <w:r w:rsidRPr="007459E9">
        <w:rPr>
          <w:color w:val="000000"/>
          <w:sz w:val="22"/>
          <w:szCs w:val="22"/>
        </w:rPr>
        <w:t>“The First Seven Years” p. 988</w:t>
      </w:r>
    </w:p>
    <w:p w:rsidR="0011326F" w:rsidRPr="007459E9" w:rsidRDefault="0011326F">
      <w:pPr>
        <w:autoSpaceDE w:val="0"/>
        <w:autoSpaceDN w:val="0"/>
        <w:adjustRightInd w:val="0"/>
        <w:rPr>
          <w:color w:val="000000"/>
          <w:sz w:val="22"/>
          <w:szCs w:val="22"/>
        </w:rPr>
      </w:pPr>
      <w:r w:rsidRPr="007459E9">
        <w:rPr>
          <w:color w:val="000000"/>
          <w:sz w:val="22"/>
          <w:szCs w:val="22"/>
        </w:rPr>
        <w:lastRenderedPageBreak/>
        <w:t xml:space="preserve"> “Everyday U</w:t>
      </w:r>
      <w:r w:rsidR="00E35210" w:rsidRPr="007459E9">
        <w:rPr>
          <w:color w:val="000000"/>
          <w:sz w:val="22"/>
          <w:szCs w:val="22"/>
        </w:rPr>
        <w:t>se” p. 1056</w:t>
      </w:r>
    </w:p>
    <w:p w:rsidR="0011326F" w:rsidRPr="007459E9" w:rsidRDefault="00FE3D48">
      <w:pPr>
        <w:autoSpaceDE w:val="0"/>
        <w:autoSpaceDN w:val="0"/>
        <w:adjustRightInd w:val="0"/>
        <w:rPr>
          <w:color w:val="000000"/>
          <w:sz w:val="22"/>
          <w:szCs w:val="22"/>
          <w:u w:val="single"/>
        </w:rPr>
      </w:pPr>
      <w:r w:rsidRPr="007459E9">
        <w:rPr>
          <w:color w:val="000000"/>
          <w:sz w:val="22"/>
          <w:szCs w:val="22"/>
          <w:u w:val="single"/>
        </w:rPr>
        <w:t>The Great Gatsby</w:t>
      </w:r>
    </w:p>
    <w:p w:rsidR="0011326F" w:rsidRPr="007459E9" w:rsidRDefault="00FE3D48">
      <w:pPr>
        <w:autoSpaceDE w:val="0"/>
        <w:autoSpaceDN w:val="0"/>
        <w:adjustRightInd w:val="0"/>
        <w:rPr>
          <w:color w:val="000000"/>
          <w:sz w:val="22"/>
          <w:szCs w:val="22"/>
          <w:u w:val="single"/>
        </w:rPr>
      </w:pPr>
      <w:r w:rsidRPr="007459E9">
        <w:rPr>
          <w:color w:val="000000"/>
          <w:sz w:val="22"/>
          <w:szCs w:val="22"/>
          <w:u w:val="single"/>
        </w:rPr>
        <w:t>A Raisin in the Sun</w:t>
      </w:r>
    </w:p>
    <w:p w:rsidR="00AA0F20" w:rsidRPr="007459E9" w:rsidRDefault="00AA0F20">
      <w:pPr>
        <w:autoSpaceDE w:val="0"/>
        <w:autoSpaceDN w:val="0"/>
        <w:adjustRightInd w:val="0"/>
        <w:rPr>
          <w:color w:val="000000"/>
          <w:sz w:val="22"/>
          <w:szCs w:val="22"/>
        </w:rPr>
      </w:pPr>
    </w:p>
    <w:p w:rsidR="0011326F" w:rsidRPr="007459E9" w:rsidRDefault="0011326F">
      <w:pPr>
        <w:autoSpaceDE w:val="0"/>
        <w:autoSpaceDN w:val="0"/>
        <w:adjustRightInd w:val="0"/>
        <w:rPr>
          <w:color w:val="000000"/>
          <w:sz w:val="22"/>
          <w:szCs w:val="22"/>
        </w:rPr>
      </w:pPr>
      <w:r w:rsidRPr="007459E9">
        <w:rPr>
          <w:color w:val="000000"/>
          <w:sz w:val="22"/>
          <w:szCs w:val="22"/>
        </w:rPr>
        <w:t>“A Rose for Emily”</w:t>
      </w:r>
    </w:p>
    <w:p w:rsidR="0011326F" w:rsidRPr="007459E9" w:rsidRDefault="0011326F">
      <w:pPr>
        <w:autoSpaceDE w:val="0"/>
        <w:autoSpaceDN w:val="0"/>
        <w:adjustRightInd w:val="0"/>
        <w:rPr>
          <w:color w:val="000000"/>
          <w:sz w:val="22"/>
          <w:szCs w:val="22"/>
        </w:rPr>
      </w:pPr>
    </w:p>
    <w:p w:rsidR="00AA0F20" w:rsidRPr="007459E9" w:rsidRDefault="00AA0F20">
      <w:pPr>
        <w:autoSpaceDE w:val="0"/>
        <w:autoSpaceDN w:val="0"/>
        <w:adjustRightInd w:val="0"/>
        <w:rPr>
          <w:color w:val="000000"/>
          <w:sz w:val="22"/>
          <w:szCs w:val="22"/>
        </w:rPr>
      </w:pPr>
    </w:p>
    <w:p w:rsidR="00AA0F20" w:rsidRPr="007459E9" w:rsidRDefault="00AA0F20">
      <w:pPr>
        <w:autoSpaceDE w:val="0"/>
        <w:autoSpaceDN w:val="0"/>
        <w:adjustRightInd w:val="0"/>
        <w:rPr>
          <w:color w:val="000000"/>
          <w:sz w:val="22"/>
          <w:szCs w:val="22"/>
        </w:rPr>
      </w:pPr>
    </w:p>
    <w:p w:rsidR="00AA0F20" w:rsidRPr="007459E9" w:rsidRDefault="00AA0F20">
      <w:pPr>
        <w:autoSpaceDE w:val="0"/>
        <w:autoSpaceDN w:val="0"/>
        <w:adjustRightInd w:val="0"/>
        <w:rPr>
          <w:color w:val="000000"/>
          <w:sz w:val="22"/>
          <w:szCs w:val="22"/>
        </w:rPr>
      </w:pPr>
    </w:p>
    <w:p w:rsidR="00AA0F20" w:rsidRPr="007459E9" w:rsidRDefault="00AA0F20">
      <w:pPr>
        <w:autoSpaceDE w:val="0"/>
        <w:autoSpaceDN w:val="0"/>
        <w:adjustRightInd w:val="0"/>
        <w:rPr>
          <w:color w:val="000000"/>
          <w:sz w:val="22"/>
          <w:szCs w:val="22"/>
        </w:rPr>
      </w:pPr>
    </w:p>
    <w:p w:rsidR="00AA0F20" w:rsidRPr="007459E9" w:rsidRDefault="00AA0F20">
      <w:pPr>
        <w:autoSpaceDE w:val="0"/>
        <w:autoSpaceDN w:val="0"/>
        <w:adjustRightInd w:val="0"/>
        <w:rPr>
          <w:color w:val="000000"/>
          <w:sz w:val="22"/>
          <w:szCs w:val="22"/>
        </w:rPr>
      </w:pPr>
    </w:p>
    <w:p w:rsidR="00AA0F20" w:rsidRPr="007459E9" w:rsidRDefault="00AA0F20">
      <w:pPr>
        <w:autoSpaceDE w:val="0"/>
        <w:autoSpaceDN w:val="0"/>
        <w:adjustRightInd w:val="0"/>
        <w:rPr>
          <w:color w:val="000000"/>
          <w:sz w:val="22"/>
          <w:szCs w:val="22"/>
        </w:rPr>
      </w:pPr>
    </w:p>
    <w:p w:rsidR="0011326F" w:rsidRPr="007459E9" w:rsidRDefault="0011326F" w:rsidP="004212F4">
      <w:pPr>
        <w:autoSpaceDE w:val="0"/>
        <w:autoSpaceDN w:val="0"/>
        <w:adjustRightInd w:val="0"/>
        <w:rPr>
          <w:sz w:val="22"/>
          <w:szCs w:val="22"/>
        </w:rPr>
      </w:pPr>
    </w:p>
    <w:p w:rsidR="0011326F" w:rsidRPr="007459E9" w:rsidRDefault="0011326F">
      <w:pPr>
        <w:autoSpaceDE w:val="0"/>
        <w:autoSpaceDN w:val="0"/>
        <w:adjustRightInd w:val="0"/>
        <w:rPr>
          <w:color w:val="000000"/>
          <w:sz w:val="22"/>
          <w:szCs w:val="22"/>
        </w:rPr>
        <w:sectPr w:rsidR="0011326F" w:rsidRPr="007459E9" w:rsidSect="0011326F">
          <w:type w:val="continuous"/>
          <w:pgSz w:w="12240" w:h="15840"/>
          <w:pgMar w:top="864" w:right="1008" w:bottom="864" w:left="1008" w:header="720" w:footer="720" w:gutter="0"/>
          <w:cols w:num="2" w:space="720"/>
          <w:docGrid w:linePitch="360"/>
        </w:sectPr>
      </w:pPr>
    </w:p>
    <w:p w:rsidR="0011326F" w:rsidRPr="007459E9" w:rsidRDefault="0011326F">
      <w:pPr>
        <w:autoSpaceDE w:val="0"/>
        <w:autoSpaceDN w:val="0"/>
        <w:adjustRightInd w:val="0"/>
        <w:rPr>
          <w:color w:val="000000"/>
          <w:sz w:val="22"/>
          <w:szCs w:val="22"/>
        </w:rPr>
      </w:pPr>
    </w:p>
    <w:p w:rsidR="00E35210" w:rsidRPr="007459E9" w:rsidRDefault="0011326F">
      <w:pPr>
        <w:autoSpaceDE w:val="0"/>
        <w:autoSpaceDN w:val="0"/>
        <w:adjustRightInd w:val="0"/>
        <w:rPr>
          <w:b/>
          <w:bCs/>
          <w:color w:val="000000"/>
          <w:sz w:val="22"/>
          <w:szCs w:val="22"/>
        </w:rPr>
      </w:pPr>
      <w:r w:rsidRPr="007459E9">
        <w:rPr>
          <w:b/>
          <w:color w:val="000000"/>
          <w:sz w:val="22"/>
          <w:szCs w:val="22"/>
        </w:rPr>
        <w:t xml:space="preserve">ADDITIONAL MAJOR ASSESSMENT FOR THIS UNIT:  </w:t>
      </w:r>
    </w:p>
    <w:p w:rsidR="00E35210" w:rsidRPr="007459E9" w:rsidRDefault="00E35210">
      <w:pPr>
        <w:autoSpaceDE w:val="0"/>
        <w:autoSpaceDN w:val="0"/>
        <w:adjustRightInd w:val="0"/>
        <w:rPr>
          <w:color w:val="000000"/>
          <w:sz w:val="22"/>
          <w:szCs w:val="22"/>
        </w:rPr>
      </w:pPr>
      <w:r w:rsidRPr="007459E9">
        <w:rPr>
          <w:color w:val="000000"/>
          <w:sz w:val="22"/>
          <w:szCs w:val="22"/>
        </w:rPr>
        <w:t>Compiling Information into a Formal, Documented MLA Research Paper</w:t>
      </w:r>
    </w:p>
    <w:p w:rsidR="00E35210" w:rsidRPr="007459E9" w:rsidRDefault="00E35210">
      <w:pPr>
        <w:autoSpaceDE w:val="0"/>
        <w:autoSpaceDN w:val="0"/>
        <w:adjustRightInd w:val="0"/>
        <w:rPr>
          <w:color w:val="000000"/>
          <w:sz w:val="22"/>
          <w:szCs w:val="22"/>
        </w:rPr>
      </w:pPr>
      <w:r w:rsidRPr="007459E9">
        <w:rPr>
          <w:color w:val="000000"/>
          <w:sz w:val="22"/>
          <w:szCs w:val="22"/>
        </w:rPr>
        <w:t xml:space="preserve">Citing Sources and Preparing Manuscript </w:t>
      </w:r>
    </w:p>
    <w:p w:rsidR="00E35210" w:rsidRPr="007459E9" w:rsidRDefault="00E35210">
      <w:pPr>
        <w:autoSpaceDE w:val="0"/>
        <w:autoSpaceDN w:val="0"/>
        <w:adjustRightInd w:val="0"/>
        <w:rPr>
          <w:color w:val="000000"/>
          <w:sz w:val="22"/>
          <w:szCs w:val="22"/>
        </w:rPr>
      </w:pPr>
      <w:r w:rsidRPr="007459E9">
        <w:rPr>
          <w:color w:val="000000"/>
          <w:sz w:val="22"/>
          <w:szCs w:val="22"/>
        </w:rPr>
        <w:t>• Write Formal Research Reports that</w:t>
      </w:r>
    </w:p>
    <w:p w:rsidR="00E35210" w:rsidRPr="007459E9" w:rsidRDefault="00E35210">
      <w:pPr>
        <w:autoSpaceDE w:val="0"/>
        <w:autoSpaceDN w:val="0"/>
        <w:adjustRightInd w:val="0"/>
        <w:rPr>
          <w:color w:val="000000"/>
          <w:sz w:val="22"/>
          <w:szCs w:val="22"/>
        </w:rPr>
      </w:pPr>
      <w:r w:rsidRPr="007459E9">
        <w:rPr>
          <w:rFonts w:ascii="Lucida Sans Unicode" w:eastAsia="MS Mincho" w:hAnsi="Lucida Sans Unicode" w:cs="Lucida Sans Unicode"/>
          <w:color w:val="000000"/>
          <w:sz w:val="22"/>
          <w:szCs w:val="22"/>
        </w:rPr>
        <w:t>∼</w:t>
      </w:r>
      <w:r w:rsidRPr="007459E9">
        <w:rPr>
          <w:color w:val="000000"/>
          <w:sz w:val="22"/>
          <w:szCs w:val="22"/>
        </w:rPr>
        <w:t xml:space="preserve"> culminate multi-media research on a self-selected (and teacher-approved) topic;</w:t>
      </w:r>
    </w:p>
    <w:p w:rsidR="00E35210" w:rsidRPr="007459E9" w:rsidRDefault="00E35210">
      <w:pPr>
        <w:autoSpaceDE w:val="0"/>
        <w:autoSpaceDN w:val="0"/>
        <w:adjustRightInd w:val="0"/>
        <w:rPr>
          <w:color w:val="000000"/>
          <w:sz w:val="22"/>
          <w:szCs w:val="22"/>
        </w:rPr>
      </w:pPr>
      <w:r w:rsidRPr="007459E9">
        <w:rPr>
          <w:rFonts w:ascii="Lucida Sans Unicode" w:eastAsia="MS Mincho" w:hAnsi="Lucida Sans Unicode" w:cs="Lucida Sans Unicode"/>
          <w:color w:val="000000"/>
          <w:sz w:val="22"/>
          <w:szCs w:val="22"/>
        </w:rPr>
        <w:t>∼</w:t>
      </w:r>
      <w:r w:rsidRPr="007459E9">
        <w:rPr>
          <w:color w:val="000000"/>
          <w:sz w:val="22"/>
          <w:szCs w:val="22"/>
        </w:rPr>
        <w:t xml:space="preserve"> use outside source information to support a sufficiently-narrowed controlling idea;</w:t>
      </w:r>
    </w:p>
    <w:p w:rsidR="00E35210" w:rsidRPr="007459E9" w:rsidRDefault="00E35210">
      <w:pPr>
        <w:autoSpaceDE w:val="0"/>
        <w:autoSpaceDN w:val="0"/>
        <w:adjustRightInd w:val="0"/>
        <w:rPr>
          <w:color w:val="000000"/>
          <w:sz w:val="22"/>
          <w:szCs w:val="22"/>
        </w:rPr>
      </w:pPr>
      <w:r w:rsidRPr="007459E9">
        <w:rPr>
          <w:rFonts w:ascii="Lucida Sans Unicode" w:eastAsia="MS Mincho" w:hAnsi="Lucida Sans Unicode" w:cs="Lucida Sans Unicode"/>
          <w:color w:val="000000"/>
          <w:sz w:val="22"/>
          <w:szCs w:val="22"/>
        </w:rPr>
        <w:t>∼</w:t>
      </w:r>
      <w:r w:rsidRPr="007459E9">
        <w:rPr>
          <w:color w:val="000000"/>
          <w:sz w:val="22"/>
          <w:szCs w:val="22"/>
        </w:rPr>
        <w:t xml:space="preserve"> integrate source information using paraphrase, summary, and direct quotation;</w:t>
      </w:r>
    </w:p>
    <w:p w:rsidR="00E35210" w:rsidRPr="007459E9" w:rsidRDefault="00E35210">
      <w:pPr>
        <w:autoSpaceDE w:val="0"/>
        <w:autoSpaceDN w:val="0"/>
        <w:adjustRightInd w:val="0"/>
        <w:rPr>
          <w:color w:val="000000"/>
          <w:sz w:val="22"/>
          <w:szCs w:val="22"/>
        </w:rPr>
      </w:pPr>
      <w:r w:rsidRPr="007459E9">
        <w:rPr>
          <w:rFonts w:ascii="Lucida Sans Unicode" w:eastAsia="MS Mincho" w:hAnsi="Lucida Sans Unicode" w:cs="Lucida Sans Unicode"/>
          <w:color w:val="000000"/>
          <w:sz w:val="22"/>
          <w:szCs w:val="22"/>
        </w:rPr>
        <w:t>∼</w:t>
      </w:r>
      <w:r w:rsidRPr="007459E9">
        <w:rPr>
          <w:color w:val="000000"/>
          <w:sz w:val="22"/>
          <w:szCs w:val="22"/>
        </w:rPr>
        <w:t xml:space="preserve"> demonstrate an understanding of MLA documentation style,</w:t>
      </w:r>
    </w:p>
    <w:p w:rsidR="00E35210" w:rsidRPr="007459E9" w:rsidRDefault="00E35210">
      <w:pPr>
        <w:autoSpaceDE w:val="0"/>
        <w:autoSpaceDN w:val="0"/>
        <w:adjustRightInd w:val="0"/>
        <w:rPr>
          <w:color w:val="000000"/>
          <w:sz w:val="22"/>
          <w:szCs w:val="22"/>
        </w:rPr>
      </w:pPr>
      <w:r w:rsidRPr="007459E9">
        <w:rPr>
          <w:rFonts w:ascii="Lucida Sans Unicode" w:eastAsia="MS Mincho" w:hAnsi="Lucida Sans Unicode" w:cs="Lucida Sans Unicode"/>
          <w:color w:val="000000"/>
          <w:sz w:val="22"/>
          <w:szCs w:val="22"/>
        </w:rPr>
        <w:t>∼</w:t>
      </w:r>
      <w:r w:rsidRPr="007459E9">
        <w:rPr>
          <w:color w:val="000000"/>
          <w:sz w:val="22"/>
          <w:szCs w:val="22"/>
        </w:rPr>
        <w:t xml:space="preserve"> are accompanied by works cited pages.</w:t>
      </w:r>
    </w:p>
    <w:p w:rsidR="0011326F" w:rsidRPr="007459E9" w:rsidRDefault="00AA0F20">
      <w:pPr>
        <w:autoSpaceDE w:val="0"/>
        <w:autoSpaceDN w:val="0"/>
        <w:adjustRightInd w:val="0"/>
        <w:rPr>
          <w:color w:val="000000"/>
          <w:sz w:val="22"/>
          <w:szCs w:val="22"/>
        </w:rPr>
      </w:pPr>
      <w:r w:rsidRPr="007459E9">
        <w:rPr>
          <w:color w:val="000000"/>
          <w:sz w:val="22"/>
          <w:szCs w:val="22"/>
        </w:rPr>
        <w:t>_________________________________________________________________</w:t>
      </w:r>
      <w:r w:rsidR="00114C66">
        <w:rPr>
          <w:color w:val="000000"/>
          <w:sz w:val="22"/>
          <w:szCs w:val="22"/>
        </w:rPr>
        <w:t>___________________________</w:t>
      </w:r>
    </w:p>
    <w:p w:rsidR="0011326F" w:rsidRPr="007459E9" w:rsidRDefault="00114C66" w:rsidP="0011326F">
      <w:pPr>
        <w:autoSpaceDE w:val="0"/>
        <w:autoSpaceDN w:val="0"/>
        <w:adjustRightInd w:val="0"/>
        <w:jc w:val="center"/>
        <w:rPr>
          <w:b/>
          <w:bCs/>
          <w:color w:val="000000"/>
          <w:sz w:val="22"/>
          <w:szCs w:val="22"/>
        </w:rPr>
      </w:pPr>
      <w:r>
        <w:rPr>
          <w:b/>
          <w:bCs/>
          <w:color w:val="000000"/>
          <w:sz w:val="22"/>
          <w:szCs w:val="22"/>
        </w:rPr>
        <w:t xml:space="preserve">3 Additional </w:t>
      </w:r>
      <w:r w:rsidR="00915953" w:rsidRPr="007459E9">
        <w:rPr>
          <w:b/>
          <w:bCs/>
          <w:color w:val="000000"/>
          <w:sz w:val="22"/>
          <w:szCs w:val="22"/>
        </w:rPr>
        <w:t>Selective Units</w:t>
      </w:r>
      <w:r>
        <w:rPr>
          <w:b/>
          <w:bCs/>
          <w:color w:val="000000"/>
          <w:sz w:val="22"/>
          <w:szCs w:val="22"/>
        </w:rPr>
        <w:t xml:space="preserve"> Chosen By Class Interest</w:t>
      </w:r>
    </w:p>
    <w:p w:rsidR="00E35210" w:rsidRPr="007459E9" w:rsidRDefault="00E35210">
      <w:pPr>
        <w:pStyle w:val="BodyTextIndent"/>
        <w:ind w:left="0"/>
        <w:rPr>
          <w:b/>
          <w:bCs/>
          <w:sz w:val="22"/>
          <w:szCs w:val="22"/>
        </w:rPr>
      </w:pPr>
    </w:p>
    <w:p w:rsidR="00E35210" w:rsidRPr="007459E9" w:rsidRDefault="00E3521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AA0F20" w:rsidRPr="007459E9" w:rsidRDefault="00AA0F20">
      <w:pPr>
        <w:pStyle w:val="BodyTextIndent"/>
        <w:ind w:left="0"/>
        <w:rPr>
          <w:b/>
          <w:bCs/>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r w:rsidRPr="007459E9">
        <w:rPr>
          <w:sz w:val="22"/>
          <w:szCs w:val="22"/>
        </w:rPr>
        <w:lastRenderedPageBreak/>
        <w:t>I have received and read the syllabus for this course.</w:t>
      </w: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r w:rsidRPr="007459E9">
        <w:rPr>
          <w:sz w:val="22"/>
          <w:szCs w:val="22"/>
        </w:rPr>
        <w:t>__________________________________</w:t>
      </w:r>
      <w:r w:rsidRPr="007459E9">
        <w:rPr>
          <w:sz w:val="22"/>
          <w:szCs w:val="22"/>
        </w:rPr>
        <w:tab/>
      </w:r>
      <w:r w:rsidRPr="007459E9">
        <w:rPr>
          <w:sz w:val="22"/>
          <w:szCs w:val="22"/>
        </w:rPr>
        <w:tab/>
      </w:r>
      <w:r w:rsidRPr="007459E9">
        <w:rPr>
          <w:sz w:val="22"/>
          <w:szCs w:val="22"/>
        </w:rPr>
        <w:tab/>
        <w:t>______________________</w:t>
      </w:r>
    </w:p>
    <w:p w:rsidR="00E35210" w:rsidRPr="007459E9" w:rsidRDefault="00E35210">
      <w:pPr>
        <w:pStyle w:val="BodyTextIndent"/>
        <w:ind w:left="0"/>
        <w:rPr>
          <w:sz w:val="22"/>
          <w:szCs w:val="22"/>
        </w:rPr>
      </w:pPr>
      <w:r w:rsidRPr="007459E9">
        <w:rPr>
          <w:sz w:val="22"/>
          <w:szCs w:val="22"/>
        </w:rPr>
        <w:t>Signature of student</w:t>
      </w: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t>/Date</w:t>
      </w: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r w:rsidRPr="007459E9">
        <w:rPr>
          <w:sz w:val="22"/>
          <w:szCs w:val="22"/>
        </w:rPr>
        <w:t>__________________________________</w:t>
      </w:r>
      <w:r w:rsidRPr="007459E9">
        <w:rPr>
          <w:sz w:val="22"/>
          <w:szCs w:val="22"/>
        </w:rPr>
        <w:tab/>
      </w:r>
      <w:r w:rsidRPr="007459E9">
        <w:rPr>
          <w:sz w:val="22"/>
          <w:szCs w:val="22"/>
        </w:rPr>
        <w:tab/>
      </w:r>
      <w:r w:rsidRPr="007459E9">
        <w:rPr>
          <w:sz w:val="22"/>
          <w:szCs w:val="22"/>
        </w:rPr>
        <w:tab/>
        <w:t>_______________________</w:t>
      </w:r>
    </w:p>
    <w:p w:rsidR="00E35210" w:rsidRPr="007459E9" w:rsidRDefault="00E35210">
      <w:pPr>
        <w:pStyle w:val="BodyTextIndent"/>
        <w:ind w:left="0"/>
        <w:rPr>
          <w:sz w:val="22"/>
          <w:szCs w:val="22"/>
        </w:rPr>
      </w:pPr>
      <w:r w:rsidRPr="007459E9">
        <w:rPr>
          <w:sz w:val="22"/>
          <w:szCs w:val="22"/>
        </w:rPr>
        <w:t>Signature of parent</w:t>
      </w: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r>
      <w:r w:rsidRPr="007459E9">
        <w:rPr>
          <w:sz w:val="22"/>
          <w:szCs w:val="22"/>
        </w:rPr>
        <w:tab/>
        <w:t>/Date</w:t>
      </w:r>
    </w:p>
    <w:p w:rsidR="00E35210" w:rsidRPr="007459E9" w:rsidRDefault="00E35210">
      <w:pPr>
        <w:pStyle w:val="BodyTextIndent"/>
        <w:ind w:left="0"/>
        <w:rPr>
          <w:sz w:val="22"/>
          <w:szCs w:val="22"/>
        </w:rPr>
      </w:pPr>
    </w:p>
    <w:p w:rsidR="00E35210" w:rsidRPr="007459E9" w:rsidRDefault="00E35210">
      <w:pPr>
        <w:pStyle w:val="BodyTextIndent"/>
        <w:ind w:left="0"/>
        <w:rPr>
          <w:b/>
          <w:bCs/>
          <w:sz w:val="22"/>
          <w:szCs w:val="22"/>
        </w:rPr>
      </w:pPr>
    </w:p>
    <w:p w:rsidR="00E35210" w:rsidRPr="007459E9" w:rsidRDefault="00E35210">
      <w:pPr>
        <w:pStyle w:val="BodyTextIndent"/>
        <w:ind w:left="0"/>
        <w:rPr>
          <w:b/>
          <w:bCs/>
          <w:sz w:val="22"/>
          <w:szCs w:val="22"/>
        </w:rPr>
      </w:pPr>
    </w:p>
    <w:p w:rsidR="00E35210" w:rsidRPr="007459E9" w:rsidRDefault="00E35210">
      <w:pPr>
        <w:rPr>
          <w:sz w:val="22"/>
          <w:szCs w:val="22"/>
        </w:rPr>
      </w:pPr>
      <w:r w:rsidRPr="007459E9">
        <w:rPr>
          <w:sz w:val="22"/>
          <w:szCs w:val="22"/>
        </w:rPr>
        <w:t>__________________________________</w:t>
      </w:r>
    </w:p>
    <w:p w:rsidR="00E35210" w:rsidRPr="007459E9" w:rsidRDefault="00E35210">
      <w:pPr>
        <w:pStyle w:val="BodyTextIndent"/>
        <w:ind w:left="0"/>
        <w:rPr>
          <w:sz w:val="22"/>
          <w:szCs w:val="22"/>
        </w:rPr>
      </w:pPr>
      <w:r w:rsidRPr="007459E9">
        <w:rPr>
          <w:sz w:val="22"/>
          <w:szCs w:val="22"/>
        </w:rPr>
        <w:t>Parent phone number</w:t>
      </w: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r w:rsidRPr="007459E9">
        <w:rPr>
          <w:sz w:val="22"/>
          <w:szCs w:val="22"/>
        </w:rPr>
        <w:t>__________________________________</w:t>
      </w:r>
    </w:p>
    <w:p w:rsidR="00E35210" w:rsidRPr="007459E9" w:rsidRDefault="00E35210">
      <w:pPr>
        <w:pStyle w:val="BodyTextIndent"/>
        <w:ind w:left="0"/>
        <w:rPr>
          <w:sz w:val="22"/>
          <w:szCs w:val="22"/>
        </w:rPr>
      </w:pPr>
      <w:r w:rsidRPr="007459E9">
        <w:rPr>
          <w:sz w:val="22"/>
          <w:szCs w:val="22"/>
        </w:rPr>
        <w:t xml:space="preserve">Parent cell phone </w:t>
      </w: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p>
    <w:p w:rsidR="00E35210" w:rsidRPr="007459E9" w:rsidRDefault="00E35210">
      <w:pPr>
        <w:pStyle w:val="BodyTextIndent"/>
        <w:ind w:left="0"/>
        <w:rPr>
          <w:sz w:val="22"/>
          <w:szCs w:val="22"/>
        </w:rPr>
      </w:pPr>
      <w:r w:rsidRPr="007459E9">
        <w:rPr>
          <w:sz w:val="22"/>
          <w:szCs w:val="22"/>
        </w:rPr>
        <w:t>__________________________________</w:t>
      </w:r>
    </w:p>
    <w:p w:rsidR="00E35210" w:rsidRPr="007459E9" w:rsidRDefault="00E35210">
      <w:pPr>
        <w:pStyle w:val="BodyTextIndent"/>
        <w:ind w:left="0"/>
        <w:rPr>
          <w:sz w:val="22"/>
          <w:szCs w:val="22"/>
        </w:rPr>
      </w:pPr>
      <w:r w:rsidRPr="007459E9">
        <w:rPr>
          <w:sz w:val="22"/>
          <w:szCs w:val="22"/>
        </w:rPr>
        <w:t>Parent e-mail</w:t>
      </w:r>
      <w:r w:rsidRPr="007459E9">
        <w:rPr>
          <w:sz w:val="22"/>
          <w:szCs w:val="22"/>
        </w:rPr>
        <w:tab/>
      </w:r>
      <w:r w:rsidRPr="007459E9">
        <w:rPr>
          <w:sz w:val="22"/>
          <w:szCs w:val="22"/>
        </w:rPr>
        <w:tab/>
      </w:r>
      <w:r w:rsidRPr="007459E9">
        <w:rPr>
          <w:sz w:val="22"/>
          <w:szCs w:val="22"/>
        </w:rPr>
        <w:tab/>
      </w:r>
      <w:r w:rsidRPr="007459E9">
        <w:rPr>
          <w:sz w:val="22"/>
          <w:szCs w:val="22"/>
        </w:rPr>
        <w:tab/>
      </w:r>
    </w:p>
    <w:p w:rsidR="00E35210" w:rsidRPr="007459E9" w:rsidRDefault="00E35210">
      <w:pPr>
        <w:pStyle w:val="BodyTextIndent"/>
        <w:ind w:left="0"/>
        <w:rPr>
          <w:sz w:val="22"/>
          <w:szCs w:val="22"/>
        </w:rPr>
      </w:pPr>
    </w:p>
    <w:p w:rsidR="00E35210" w:rsidRPr="007459E9" w:rsidRDefault="00E35210">
      <w:pPr>
        <w:pStyle w:val="BodyTextIndent"/>
        <w:ind w:left="0"/>
        <w:jc w:val="center"/>
        <w:rPr>
          <w:b/>
          <w:bCs/>
          <w:sz w:val="22"/>
          <w:szCs w:val="22"/>
          <w:u w:val="single"/>
        </w:rPr>
      </w:pPr>
    </w:p>
    <w:p w:rsidR="00E35210" w:rsidRPr="007459E9" w:rsidRDefault="00E35210">
      <w:pPr>
        <w:rPr>
          <w:sz w:val="22"/>
          <w:szCs w:val="22"/>
        </w:rPr>
      </w:pPr>
    </w:p>
    <w:p w:rsidR="00E35210" w:rsidRPr="007459E9" w:rsidRDefault="00E35210">
      <w:pPr>
        <w:pStyle w:val="BodyTextIndent"/>
        <w:ind w:left="0"/>
        <w:jc w:val="both"/>
        <w:rPr>
          <w:sz w:val="22"/>
          <w:szCs w:val="22"/>
        </w:rPr>
      </w:pPr>
    </w:p>
    <w:p w:rsidR="00E35210" w:rsidRPr="007459E9" w:rsidRDefault="00E35210">
      <w:pPr>
        <w:rPr>
          <w:sz w:val="22"/>
          <w:szCs w:val="22"/>
        </w:rPr>
      </w:pPr>
    </w:p>
    <w:sectPr w:rsidR="00E35210" w:rsidRPr="007459E9" w:rsidSect="007A3C7D">
      <w:type w:val="continuous"/>
      <w:pgSz w:w="12240" w:h="15840"/>
      <w:pgMar w:top="864" w:right="1008"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40E38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7B5B8E"/>
    <w:multiLevelType w:val="hybridMultilevel"/>
    <w:tmpl w:val="1A88264E"/>
    <w:lvl w:ilvl="0" w:tplc="04090001">
      <w:start w:val="1"/>
      <w:numFmt w:val="bullet"/>
      <w:lvlText w:val=""/>
      <w:lvlJc w:val="left"/>
      <w:pPr>
        <w:tabs>
          <w:tab w:val="num" w:pos="2530"/>
        </w:tabs>
        <w:ind w:left="2530" w:hanging="360"/>
      </w:pPr>
      <w:rPr>
        <w:rFonts w:ascii="Symbol" w:hAnsi="Symbol" w:hint="default"/>
      </w:rPr>
    </w:lvl>
    <w:lvl w:ilvl="1" w:tplc="04090003" w:tentative="1">
      <w:start w:val="1"/>
      <w:numFmt w:val="bullet"/>
      <w:lvlText w:val="o"/>
      <w:lvlJc w:val="left"/>
      <w:pPr>
        <w:tabs>
          <w:tab w:val="num" w:pos="3250"/>
        </w:tabs>
        <w:ind w:left="3250" w:hanging="360"/>
      </w:pPr>
      <w:rPr>
        <w:rFonts w:ascii="Courier New" w:hAnsi="Courier New" w:cs="Courier New" w:hint="default"/>
      </w:rPr>
    </w:lvl>
    <w:lvl w:ilvl="2" w:tplc="04090005" w:tentative="1">
      <w:start w:val="1"/>
      <w:numFmt w:val="bullet"/>
      <w:lvlText w:val=""/>
      <w:lvlJc w:val="left"/>
      <w:pPr>
        <w:tabs>
          <w:tab w:val="num" w:pos="3970"/>
        </w:tabs>
        <w:ind w:left="3970" w:hanging="360"/>
      </w:pPr>
      <w:rPr>
        <w:rFonts w:ascii="Wingdings" w:hAnsi="Wingdings" w:hint="default"/>
      </w:rPr>
    </w:lvl>
    <w:lvl w:ilvl="3" w:tplc="04090001" w:tentative="1">
      <w:start w:val="1"/>
      <w:numFmt w:val="bullet"/>
      <w:lvlText w:val=""/>
      <w:lvlJc w:val="left"/>
      <w:pPr>
        <w:tabs>
          <w:tab w:val="num" w:pos="4690"/>
        </w:tabs>
        <w:ind w:left="4690" w:hanging="360"/>
      </w:pPr>
      <w:rPr>
        <w:rFonts w:ascii="Symbol" w:hAnsi="Symbol" w:hint="default"/>
      </w:rPr>
    </w:lvl>
    <w:lvl w:ilvl="4" w:tplc="04090003" w:tentative="1">
      <w:start w:val="1"/>
      <w:numFmt w:val="bullet"/>
      <w:lvlText w:val="o"/>
      <w:lvlJc w:val="left"/>
      <w:pPr>
        <w:tabs>
          <w:tab w:val="num" w:pos="5410"/>
        </w:tabs>
        <w:ind w:left="5410" w:hanging="360"/>
      </w:pPr>
      <w:rPr>
        <w:rFonts w:ascii="Courier New" w:hAnsi="Courier New" w:cs="Courier New" w:hint="default"/>
      </w:rPr>
    </w:lvl>
    <w:lvl w:ilvl="5" w:tplc="04090005" w:tentative="1">
      <w:start w:val="1"/>
      <w:numFmt w:val="bullet"/>
      <w:lvlText w:val=""/>
      <w:lvlJc w:val="left"/>
      <w:pPr>
        <w:tabs>
          <w:tab w:val="num" w:pos="6130"/>
        </w:tabs>
        <w:ind w:left="6130" w:hanging="360"/>
      </w:pPr>
      <w:rPr>
        <w:rFonts w:ascii="Wingdings" w:hAnsi="Wingdings" w:hint="default"/>
      </w:rPr>
    </w:lvl>
    <w:lvl w:ilvl="6" w:tplc="04090001" w:tentative="1">
      <w:start w:val="1"/>
      <w:numFmt w:val="bullet"/>
      <w:lvlText w:val=""/>
      <w:lvlJc w:val="left"/>
      <w:pPr>
        <w:tabs>
          <w:tab w:val="num" w:pos="6850"/>
        </w:tabs>
        <w:ind w:left="6850" w:hanging="360"/>
      </w:pPr>
      <w:rPr>
        <w:rFonts w:ascii="Symbol" w:hAnsi="Symbol" w:hint="default"/>
      </w:rPr>
    </w:lvl>
    <w:lvl w:ilvl="7" w:tplc="04090003" w:tentative="1">
      <w:start w:val="1"/>
      <w:numFmt w:val="bullet"/>
      <w:lvlText w:val="o"/>
      <w:lvlJc w:val="left"/>
      <w:pPr>
        <w:tabs>
          <w:tab w:val="num" w:pos="7570"/>
        </w:tabs>
        <w:ind w:left="7570" w:hanging="360"/>
      </w:pPr>
      <w:rPr>
        <w:rFonts w:ascii="Courier New" w:hAnsi="Courier New" w:cs="Courier New" w:hint="default"/>
      </w:rPr>
    </w:lvl>
    <w:lvl w:ilvl="8" w:tplc="04090005" w:tentative="1">
      <w:start w:val="1"/>
      <w:numFmt w:val="bullet"/>
      <w:lvlText w:val=""/>
      <w:lvlJc w:val="left"/>
      <w:pPr>
        <w:tabs>
          <w:tab w:val="num" w:pos="8290"/>
        </w:tabs>
        <w:ind w:left="8290" w:hanging="360"/>
      </w:pPr>
      <w:rPr>
        <w:rFonts w:ascii="Wingdings" w:hAnsi="Wingdings" w:hint="default"/>
      </w:rPr>
    </w:lvl>
  </w:abstractNum>
  <w:abstractNum w:abstractNumId="2">
    <w:nsid w:val="16B31474"/>
    <w:multiLevelType w:val="hybridMultilevel"/>
    <w:tmpl w:val="95683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BC518B"/>
    <w:multiLevelType w:val="hybridMultilevel"/>
    <w:tmpl w:val="EF4E0C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DE04178"/>
    <w:multiLevelType w:val="hybridMultilevel"/>
    <w:tmpl w:val="B5226E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736795E"/>
    <w:multiLevelType w:val="hybridMultilevel"/>
    <w:tmpl w:val="AFB646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76D2B47"/>
    <w:multiLevelType w:val="hybridMultilevel"/>
    <w:tmpl w:val="779E74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530BAC"/>
    <w:multiLevelType w:val="hybridMultilevel"/>
    <w:tmpl w:val="DEF8955A"/>
    <w:lvl w:ilvl="0" w:tplc="04090001">
      <w:start w:val="1"/>
      <w:numFmt w:val="bullet"/>
      <w:lvlText w:val=""/>
      <w:lvlJc w:val="left"/>
      <w:pPr>
        <w:tabs>
          <w:tab w:val="num" w:pos="1447"/>
        </w:tabs>
        <w:ind w:left="1447" w:hanging="360"/>
      </w:pPr>
      <w:rPr>
        <w:rFonts w:ascii="Symbol" w:hAnsi="Symbol" w:hint="default"/>
      </w:rPr>
    </w:lvl>
    <w:lvl w:ilvl="1" w:tplc="04090003" w:tentative="1">
      <w:start w:val="1"/>
      <w:numFmt w:val="bullet"/>
      <w:lvlText w:val="o"/>
      <w:lvlJc w:val="left"/>
      <w:pPr>
        <w:tabs>
          <w:tab w:val="num" w:pos="2167"/>
        </w:tabs>
        <w:ind w:left="2167" w:hanging="360"/>
      </w:pPr>
      <w:rPr>
        <w:rFonts w:ascii="Courier New" w:hAnsi="Courier New" w:cs="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abstractNum w:abstractNumId="8">
    <w:nsid w:val="482E3DBC"/>
    <w:multiLevelType w:val="hybridMultilevel"/>
    <w:tmpl w:val="2096A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1916E90"/>
    <w:multiLevelType w:val="hybridMultilevel"/>
    <w:tmpl w:val="B41AB8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3064A78"/>
    <w:multiLevelType w:val="multilevel"/>
    <w:tmpl w:val="D736C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66E6F7E"/>
    <w:multiLevelType w:val="hybridMultilevel"/>
    <w:tmpl w:val="2C9A8C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D8D2EE8"/>
    <w:multiLevelType w:val="hybridMultilevel"/>
    <w:tmpl w:val="862CCA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18B55AF"/>
    <w:multiLevelType w:val="hybridMultilevel"/>
    <w:tmpl w:val="AAA619FE"/>
    <w:lvl w:ilvl="0" w:tplc="04090001">
      <w:start w:val="1"/>
      <w:numFmt w:val="bullet"/>
      <w:lvlText w:val=""/>
      <w:lvlJc w:val="left"/>
      <w:pPr>
        <w:tabs>
          <w:tab w:val="num" w:pos="3415"/>
        </w:tabs>
        <w:ind w:left="3415" w:hanging="360"/>
      </w:pPr>
      <w:rPr>
        <w:rFonts w:ascii="Symbol" w:hAnsi="Symbol" w:hint="default"/>
      </w:rPr>
    </w:lvl>
    <w:lvl w:ilvl="1" w:tplc="04090003" w:tentative="1">
      <w:start w:val="1"/>
      <w:numFmt w:val="bullet"/>
      <w:lvlText w:val="o"/>
      <w:lvlJc w:val="left"/>
      <w:pPr>
        <w:tabs>
          <w:tab w:val="num" w:pos="4135"/>
        </w:tabs>
        <w:ind w:left="4135" w:hanging="360"/>
      </w:pPr>
      <w:rPr>
        <w:rFonts w:ascii="Courier New" w:hAnsi="Courier New" w:cs="Courier New" w:hint="default"/>
      </w:rPr>
    </w:lvl>
    <w:lvl w:ilvl="2" w:tplc="04090005" w:tentative="1">
      <w:start w:val="1"/>
      <w:numFmt w:val="bullet"/>
      <w:lvlText w:val=""/>
      <w:lvlJc w:val="left"/>
      <w:pPr>
        <w:tabs>
          <w:tab w:val="num" w:pos="4855"/>
        </w:tabs>
        <w:ind w:left="4855" w:hanging="360"/>
      </w:pPr>
      <w:rPr>
        <w:rFonts w:ascii="Wingdings" w:hAnsi="Wingdings" w:hint="default"/>
      </w:rPr>
    </w:lvl>
    <w:lvl w:ilvl="3" w:tplc="04090001" w:tentative="1">
      <w:start w:val="1"/>
      <w:numFmt w:val="bullet"/>
      <w:lvlText w:val=""/>
      <w:lvlJc w:val="left"/>
      <w:pPr>
        <w:tabs>
          <w:tab w:val="num" w:pos="5575"/>
        </w:tabs>
        <w:ind w:left="5575" w:hanging="360"/>
      </w:pPr>
      <w:rPr>
        <w:rFonts w:ascii="Symbol" w:hAnsi="Symbol" w:hint="default"/>
      </w:rPr>
    </w:lvl>
    <w:lvl w:ilvl="4" w:tplc="04090003" w:tentative="1">
      <w:start w:val="1"/>
      <w:numFmt w:val="bullet"/>
      <w:lvlText w:val="o"/>
      <w:lvlJc w:val="left"/>
      <w:pPr>
        <w:tabs>
          <w:tab w:val="num" w:pos="6295"/>
        </w:tabs>
        <w:ind w:left="6295" w:hanging="360"/>
      </w:pPr>
      <w:rPr>
        <w:rFonts w:ascii="Courier New" w:hAnsi="Courier New" w:cs="Courier New" w:hint="default"/>
      </w:rPr>
    </w:lvl>
    <w:lvl w:ilvl="5" w:tplc="04090005" w:tentative="1">
      <w:start w:val="1"/>
      <w:numFmt w:val="bullet"/>
      <w:lvlText w:val=""/>
      <w:lvlJc w:val="left"/>
      <w:pPr>
        <w:tabs>
          <w:tab w:val="num" w:pos="7015"/>
        </w:tabs>
        <w:ind w:left="7015" w:hanging="360"/>
      </w:pPr>
      <w:rPr>
        <w:rFonts w:ascii="Wingdings" w:hAnsi="Wingdings" w:hint="default"/>
      </w:rPr>
    </w:lvl>
    <w:lvl w:ilvl="6" w:tplc="04090001" w:tentative="1">
      <w:start w:val="1"/>
      <w:numFmt w:val="bullet"/>
      <w:lvlText w:val=""/>
      <w:lvlJc w:val="left"/>
      <w:pPr>
        <w:tabs>
          <w:tab w:val="num" w:pos="7735"/>
        </w:tabs>
        <w:ind w:left="7735" w:hanging="360"/>
      </w:pPr>
      <w:rPr>
        <w:rFonts w:ascii="Symbol" w:hAnsi="Symbol" w:hint="default"/>
      </w:rPr>
    </w:lvl>
    <w:lvl w:ilvl="7" w:tplc="04090003" w:tentative="1">
      <w:start w:val="1"/>
      <w:numFmt w:val="bullet"/>
      <w:lvlText w:val="o"/>
      <w:lvlJc w:val="left"/>
      <w:pPr>
        <w:tabs>
          <w:tab w:val="num" w:pos="8455"/>
        </w:tabs>
        <w:ind w:left="8455" w:hanging="360"/>
      </w:pPr>
      <w:rPr>
        <w:rFonts w:ascii="Courier New" w:hAnsi="Courier New" w:cs="Courier New" w:hint="default"/>
      </w:rPr>
    </w:lvl>
    <w:lvl w:ilvl="8" w:tplc="04090005" w:tentative="1">
      <w:start w:val="1"/>
      <w:numFmt w:val="bullet"/>
      <w:lvlText w:val=""/>
      <w:lvlJc w:val="left"/>
      <w:pPr>
        <w:tabs>
          <w:tab w:val="num" w:pos="9175"/>
        </w:tabs>
        <w:ind w:left="9175" w:hanging="360"/>
      </w:pPr>
      <w:rPr>
        <w:rFonts w:ascii="Wingdings" w:hAnsi="Wingdings" w:hint="default"/>
      </w:rPr>
    </w:lvl>
  </w:abstractNum>
  <w:abstractNum w:abstractNumId="14">
    <w:nsid w:val="674223D9"/>
    <w:multiLevelType w:val="hybridMultilevel"/>
    <w:tmpl w:val="E8604970"/>
    <w:lvl w:ilvl="0" w:tplc="04090001">
      <w:start w:val="1"/>
      <w:numFmt w:val="bullet"/>
      <w:lvlText w:val=""/>
      <w:lvlJc w:val="left"/>
      <w:pPr>
        <w:tabs>
          <w:tab w:val="num" w:pos="2266"/>
        </w:tabs>
        <w:ind w:left="2266" w:hanging="360"/>
      </w:pPr>
      <w:rPr>
        <w:rFonts w:ascii="Symbol" w:hAnsi="Symbol" w:hint="default"/>
      </w:rPr>
    </w:lvl>
    <w:lvl w:ilvl="1" w:tplc="04090003" w:tentative="1">
      <w:start w:val="1"/>
      <w:numFmt w:val="bullet"/>
      <w:lvlText w:val="o"/>
      <w:lvlJc w:val="left"/>
      <w:pPr>
        <w:tabs>
          <w:tab w:val="num" w:pos="2986"/>
        </w:tabs>
        <w:ind w:left="2986" w:hanging="360"/>
      </w:pPr>
      <w:rPr>
        <w:rFonts w:ascii="Courier New" w:hAnsi="Courier New" w:cs="Courier New" w:hint="default"/>
      </w:rPr>
    </w:lvl>
    <w:lvl w:ilvl="2" w:tplc="04090005" w:tentative="1">
      <w:start w:val="1"/>
      <w:numFmt w:val="bullet"/>
      <w:lvlText w:val=""/>
      <w:lvlJc w:val="left"/>
      <w:pPr>
        <w:tabs>
          <w:tab w:val="num" w:pos="3706"/>
        </w:tabs>
        <w:ind w:left="3706" w:hanging="360"/>
      </w:pPr>
      <w:rPr>
        <w:rFonts w:ascii="Wingdings" w:hAnsi="Wingdings" w:hint="default"/>
      </w:rPr>
    </w:lvl>
    <w:lvl w:ilvl="3" w:tplc="04090001" w:tentative="1">
      <w:start w:val="1"/>
      <w:numFmt w:val="bullet"/>
      <w:lvlText w:val=""/>
      <w:lvlJc w:val="left"/>
      <w:pPr>
        <w:tabs>
          <w:tab w:val="num" w:pos="4426"/>
        </w:tabs>
        <w:ind w:left="4426" w:hanging="360"/>
      </w:pPr>
      <w:rPr>
        <w:rFonts w:ascii="Symbol" w:hAnsi="Symbol" w:hint="default"/>
      </w:rPr>
    </w:lvl>
    <w:lvl w:ilvl="4" w:tplc="04090003" w:tentative="1">
      <w:start w:val="1"/>
      <w:numFmt w:val="bullet"/>
      <w:lvlText w:val="o"/>
      <w:lvlJc w:val="left"/>
      <w:pPr>
        <w:tabs>
          <w:tab w:val="num" w:pos="5146"/>
        </w:tabs>
        <w:ind w:left="5146" w:hanging="360"/>
      </w:pPr>
      <w:rPr>
        <w:rFonts w:ascii="Courier New" w:hAnsi="Courier New" w:cs="Courier New" w:hint="default"/>
      </w:rPr>
    </w:lvl>
    <w:lvl w:ilvl="5" w:tplc="04090005" w:tentative="1">
      <w:start w:val="1"/>
      <w:numFmt w:val="bullet"/>
      <w:lvlText w:val=""/>
      <w:lvlJc w:val="left"/>
      <w:pPr>
        <w:tabs>
          <w:tab w:val="num" w:pos="5866"/>
        </w:tabs>
        <w:ind w:left="5866" w:hanging="360"/>
      </w:pPr>
      <w:rPr>
        <w:rFonts w:ascii="Wingdings" w:hAnsi="Wingdings" w:hint="default"/>
      </w:rPr>
    </w:lvl>
    <w:lvl w:ilvl="6" w:tplc="04090001" w:tentative="1">
      <w:start w:val="1"/>
      <w:numFmt w:val="bullet"/>
      <w:lvlText w:val=""/>
      <w:lvlJc w:val="left"/>
      <w:pPr>
        <w:tabs>
          <w:tab w:val="num" w:pos="6586"/>
        </w:tabs>
        <w:ind w:left="6586" w:hanging="360"/>
      </w:pPr>
      <w:rPr>
        <w:rFonts w:ascii="Symbol" w:hAnsi="Symbol" w:hint="default"/>
      </w:rPr>
    </w:lvl>
    <w:lvl w:ilvl="7" w:tplc="04090003" w:tentative="1">
      <w:start w:val="1"/>
      <w:numFmt w:val="bullet"/>
      <w:lvlText w:val="o"/>
      <w:lvlJc w:val="left"/>
      <w:pPr>
        <w:tabs>
          <w:tab w:val="num" w:pos="7306"/>
        </w:tabs>
        <w:ind w:left="7306" w:hanging="360"/>
      </w:pPr>
      <w:rPr>
        <w:rFonts w:ascii="Courier New" w:hAnsi="Courier New" w:cs="Courier New" w:hint="default"/>
      </w:rPr>
    </w:lvl>
    <w:lvl w:ilvl="8" w:tplc="04090005" w:tentative="1">
      <w:start w:val="1"/>
      <w:numFmt w:val="bullet"/>
      <w:lvlText w:val=""/>
      <w:lvlJc w:val="left"/>
      <w:pPr>
        <w:tabs>
          <w:tab w:val="num" w:pos="8026"/>
        </w:tabs>
        <w:ind w:left="8026" w:hanging="360"/>
      </w:pPr>
      <w:rPr>
        <w:rFonts w:ascii="Wingdings" w:hAnsi="Wingdings" w:hint="default"/>
      </w:rPr>
    </w:lvl>
  </w:abstractNum>
  <w:abstractNum w:abstractNumId="15">
    <w:nsid w:val="7DCC5AFA"/>
    <w:multiLevelType w:val="hybridMultilevel"/>
    <w:tmpl w:val="F0EE67D0"/>
    <w:lvl w:ilvl="0" w:tplc="04090001">
      <w:start w:val="1"/>
      <w:numFmt w:val="bullet"/>
      <w:lvlText w:val=""/>
      <w:lvlJc w:val="left"/>
      <w:pPr>
        <w:tabs>
          <w:tab w:val="num" w:pos="2220"/>
        </w:tabs>
        <w:ind w:left="2220" w:hanging="360"/>
      </w:pPr>
      <w:rPr>
        <w:rFonts w:ascii="Symbol" w:hAnsi="Symbol" w:hint="default"/>
      </w:rPr>
    </w:lvl>
    <w:lvl w:ilvl="1" w:tplc="04090003" w:tentative="1">
      <w:start w:val="1"/>
      <w:numFmt w:val="bullet"/>
      <w:lvlText w:val="o"/>
      <w:lvlJc w:val="left"/>
      <w:pPr>
        <w:tabs>
          <w:tab w:val="num" w:pos="2940"/>
        </w:tabs>
        <w:ind w:left="2940" w:hanging="360"/>
      </w:pPr>
      <w:rPr>
        <w:rFonts w:ascii="Courier New" w:hAnsi="Courier New" w:cs="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cs="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cs="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15"/>
  </w:num>
  <w:num w:numId="2">
    <w:abstractNumId w:val="8"/>
  </w:num>
  <w:num w:numId="3">
    <w:abstractNumId w:val="5"/>
  </w:num>
  <w:num w:numId="4">
    <w:abstractNumId w:val="10"/>
  </w:num>
  <w:num w:numId="5">
    <w:abstractNumId w:val="6"/>
  </w:num>
  <w:num w:numId="6">
    <w:abstractNumId w:val="2"/>
  </w:num>
  <w:num w:numId="7">
    <w:abstractNumId w:val="3"/>
  </w:num>
  <w:num w:numId="8">
    <w:abstractNumId w:val="7"/>
  </w:num>
  <w:num w:numId="9">
    <w:abstractNumId w:val="1"/>
  </w:num>
  <w:num w:numId="10">
    <w:abstractNumId w:val="14"/>
  </w:num>
  <w:num w:numId="11">
    <w:abstractNumId w:val="12"/>
  </w:num>
  <w:num w:numId="12">
    <w:abstractNumId w:val="4"/>
  </w:num>
  <w:num w:numId="13">
    <w:abstractNumId w:val="13"/>
  </w:num>
  <w:num w:numId="14">
    <w:abstractNumId w:val="9"/>
  </w:num>
  <w:num w:numId="15">
    <w:abstractNumId w:val="1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stylePaneFormatFilter w:val="3F01"/>
  <w:defaultTabStop w:val="720"/>
  <w:noPunctuationKerning/>
  <w:characterSpacingControl w:val="doNotCompress"/>
  <w:compat/>
  <w:rsids>
    <w:rsidRoot w:val="00114DE7"/>
    <w:rsid w:val="00086748"/>
    <w:rsid w:val="000F4291"/>
    <w:rsid w:val="0011326F"/>
    <w:rsid w:val="00114C66"/>
    <w:rsid w:val="00114DE7"/>
    <w:rsid w:val="00241F57"/>
    <w:rsid w:val="00244FC8"/>
    <w:rsid w:val="002A1B40"/>
    <w:rsid w:val="002A3036"/>
    <w:rsid w:val="00334942"/>
    <w:rsid w:val="00343FF6"/>
    <w:rsid w:val="00373D23"/>
    <w:rsid w:val="004011B6"/>
    <w:rsid w:val="0041756C"/>
    <w:rsid w:val="004212F4"/>
    <w:rsid w:val="004E0ECD"/>
    <w:rsid w:val="005711DD"/>
    <w:rsid w:val="0057521B"/>
    <w:rsid w:val="00594BE0"/>
    <w:rsid w:val="00600E94"/>
    <w:rsid w:val="007459E9"/>
    <w:rsid w:val="007A3C7D"/>
    <w:rsid w:val="008B7DB8"/>
    <w:rsid w:val="00915953"/>
    <w:rsid w:val="00AA0F20"/>
    <w:rsid w:val="00AE5CFE"/>
    <w:rsid w:val="00E35210"/>
    <w:rsid w:val="00E706D9"/>
    <w:rsid w:val="00FE3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26F"/>
    <w:rPr>
      <w:sz w:val="24"/>
      <w:szCs w:val="24"/>
    </w:rPr>
  </w:style>
  <w:style w:type="paragraph" w:styleId="Heading1">
    <w:name w:val="heading 1"/>
    <w:basedOn w:val="Normal"/>
    <w:next w:val="Normal"/>
    <w:qFormat/>
    <w:pPr>
      <w:keepNext/>
      <w:autoSpaceDE w:val="0"/>
      <w:autoSpaceDN w:val="0"/>
      <w:adjustRightInd w:val="0"/>
      <w:outlineLvl w:val="0"/>
    </w:pPr>
    <w:rPr>
      <w:rFonts w:ascii="Trebuchet MS" w:hAnsi="Trebuchet MS"/>
      <w:b/>
      <w:bCs/>
      <w:color w:val="000000"/>
      <w:sz w:val="22"/>
      <w:szCs w:val="22"/>
    </w:rPr>
  </w:style>
  <w:style w:type="paragraph" w:styleId="Heading2">
    <w:name w:val="heading 2"/>
    <w:basedOn w:val="Normal"/>
    <w:next w:val="Normal"/>
    <w:qFormat/>
    <w:pPr>
      <w:keepNext/>
      <w:autoSpaceDE w:val="0"/>
      <w:autoSpaceDN w:val="0"/>
      <w:adjustRightInd w:val="0"/>
      <w:outlineLvl w:val="1"/>
    </w:pPr>
    <w:rPr>
      <w:rFonts w:ascii="Arial" w:hAnsi="Arial" w:cs="Arial"/>
      <w:b/>
      <w:bCs/>
      <w:sz w:val="16"/>
      <w:szCs w:val="16"/>
    </w:rPr>
  </w:style>
  <w:style w:type="paragraph" w:styleId="Heading3">
    <w:name w:val="heading 3"/>
    <w:basedOn w:val="Normal"/>
    <w:next w:val="Normal"/>
    <w:qFormat/>
    <w:pPr>
      <w:keepNext/>
      <w:outlineLvl w:val="2"/>
    </w:pPr>
    <w:rPr>
      <w:rFonts w:ascii="Arial" w:hAnsi="Arial" w:cs="Arial"/>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sz w:val="28"/>
    </w:rPr>
  </w:style>
  <w:style w:type="paragraph" w:styleId="BodyTextIndent">
    <w:name w:val="Body Text Indent"/>
    <w:basedOn w:val="Normal"/>
    <w:pPr>
      <w:ind w:left="720"/>
    </w:pPr>
  </w:style>
  <w:style w:type="character" w:styleId="Hyperlink">
    <w:name w:val="Hyperlink"/>
    <w:rPr>
      <w:color w:val="0000FF"/>
      <w:u w:val="single"/>
    </w:rPr>
  </w:style>
  <w:style w:type="character" w:styleId="CommentReference">
    <w:name w:val="annotation reference"/>
    <w:semiHidden/>
    <w:rsid w:val="0057521B"/>
    <w:rPr>
      <w:sz w:val="16"/>
      <w:szCs w:val="16"/>
    </w:rPr>
  </w:style>
  <w:style w:type="paragraph" w:styleId="CommentText">
    <w:name w:val="annotation text"/>
    <w:basedOn w:val="Normal"/>
    <w:semiHidden/>
    <w:rsid w:val="0057521B"/>
    <w:rPr>
      <w:sz w:val="20"/>
      <w:szCs w:val="20"/>
    </w:rPr>
  </w:style>
  <w:style w:type="paragraph" w:styleId="CommentSubject">
    <w:name w:val="annotation subject"/>
    <w:basedOn w:val="CommentText"/>
    <w:next w:val="CommentText"/>
    <w:semiHidden/>
    <w:rsid w:val="0057521B"/>
    <w:rPr>
      <w:b/>
      <w:bCs/>
    </w:rPr>
  </w:style>
  <w:style w:type="paragraph" w:styleId="BalloonText">
    <w:name w:val="Balloon Text"/>
    <w:basedOn w:val="Normal"/>
    <w:semiHidden/>
    <w:rsid w:val="0057521B"/>
    <w:rPr>
      <w:rFonts w:ascii="Tahoma" w:hAnsi="Tahoma" w:cs="Tahoma"/>
      <w:sz w:val="16"/>
      <w:szCs w:val="16"/>
    </w:rPr>
  </w:style>
  <w:style w:type="paragraph" w:styleId="DocumentMap">
    <w:name w:val="Document Map"/>
    <w:basedOn w:val="Normal"/>
    <w:semiHidden/>
    <w:rsid w:val="00594BE0"/>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CE003-B257-4818-B80F-638297EF0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1791</Words>
  <Characters>10211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Course Syllabus – 11th Grade - American Literature and Composition</vt:lpstr>
    </vt:vector>
  </TitlesOfParts>
  <Company>FCBOE</Company>
  <LinksUpToDate>false</LinksUpToDate>
  <CharactersWithSpaces>11979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Syllabus – 11th Grade - American Literature and Composition</dc:title>
  <dc:creator>jenden20</dc:creator>
  <cp:lastModifiedBy>jenden20</cp:lastModifiedBy>
  <cp:revision>2</cp:revision>
  <cp:lastPrinted>2012-08-23T22:48:00Z</cp:lastPrinted>
  <dcterms:created xsi:type="dcterms:W3CDTF">2012-08-23T22:50:00Z</dcterms:created>
  <dcterms:modified xsi:type="dcterms:W3CDTF">2012-08-23T22:50:00Z</dcterms:modified>
</cp:coreProperties>
</file>